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1B6212"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1B6212" w:rsidRPr="001B6212" w14:paraId="4B0EFB5E" w14:textId="77777777" w:rsidTr="00A22EF3">
        <w:trPr>
          <w:trHeight w:val="1446"/>
        </w:trPr>
        <w:tc>
          <w:tcPr>
            <w:tcW w:w="3965" w:type="dxa"/>
            <w:tcBorders>
              <w:right w:val="single" w:sz="4" w:space="0" w:color="auto"/>
            </w:tcBorders>
          </w:tcPr>
          <w:p w14:paraId="37F783C9" w14:textId="77777777" w:rsidR="006B56FD" w:rsidRPr="001B6212" w:rsidRDefault="006B56FD" w:rsidP="00A22EF3">
            <w:pPr>
              <w:ind w:right="28"/>
              <w:jc w:val="left"/>
              <w:rPr>
                <w:rFonts w:ascii="Verdana" w:hAnsi="Verdana" w:cstheme="minorHAnsi"/>
                <w:b/>
                <w:i/>
                <w:iCs/>
                <w:sz w:val="18"/>
                <w:szCs w:val="18"/>
                <w:u w:val="single"/>
              </w:rPr>
            </w:pPr>
            <w:r w:rsidRPr="001B6212">
              <w:rPr>
                <w:rFonts w:ascii="Verdana" w:hAnsi="Verdana" w:cstheme="minorHAnsi"/>
                <w:b/>
                <w:i/>
                <w:iCs/>
                <w:sz w:val="18"/>
                <w:szCs w:val="18"/>
                <w:u w:val="single"/>
              </w:rPr>
              <w:t>Wykonawca</w:t>
            </w:r>
          </w:p>
          <w:p w14:paraId="2D87867E" w14:textId="77777777" w:rsidR="006B56FD" w:rsidRPr="001B6212" w:rsidRDefault="006B56FD" w:rsidP="00A22EF3">
            <w:pPr>
              <w:ind w:right="28"/>
              <w:jc w:val="left"/>
              <w:rPr>
                <w:rFonts w:ascii="Verdana" w:hAnsi="Verdana" w:cstheme="minorHAnsi"/>
                <w:sz w:val="18"/>
                <w:szCs w:val="18"/>
              </w:rPr>
            </w:pPr>
          </w:p>
          <w:p w14:paraId="433F6CC2" w14:textId="77777777" w:rsidR="006B56FD" w:rsidRPr="001B6212" w:rsidRDefault="006B56FD" w:rsidP="00A22EF3">
            <w:pPr>
              <w:ind w:right="28"/>
              <w:jc w:val="center"/>
              <w:rPr>
                <w:rFonts w:ascii="Verdana" w:hAnsi="Verdana" w:cstheme="minorHAnsi"/>
                <w:sz w:val="18"/>
                <w:szCs w:val="18"/>
              </w:rPr>
            </w:pPr>
            <w:r w:rsidRPr="001B6212">
              <w:rPr>
                <w:rFonts w:ascii="Verdana" w:hAnsi="Verdana" w:cstheme="minorHAnsi"/>
                <w:sz w:val="18"/>
                <w:szCs w:val="18"/>
              </w:rPr>
              <w:t>…………………………………………………</w:t>
            </w:r>
          </w:p>
          <w:p w14:paraId="733C3846" w14:textId="77777777" w:rsidR="006B56FD" w:rsidRPr="001B6212" w:rsidRDefault="006B56FD" w:rsidP="00A22EF3">
            <w:pPr>
              <w:ind w:right="28"/>
              <w:jc w:val="center"/>
              <w:rPr>
                <w:rFonts w:ascii="Verdana" w:hAnsi="Verdana" w:cstheme="minorHAnsi"/>
                <w:sz w:val="18"/>
                <w:szCs w:val="18"/>
              </w:rPr>
            </w:pPr>
            <w:r w:rsidRPr="001B6212">
              <w:rPr>
                <w:rFonts w:ascii="Verdana" w:hAnsi="Verdana" w:cstheme="minorHAnsi"/>
                <w:sz w:val="18"/>
                <w:szCs w:val="18"/>
              </w:rPr>
              <w:t>……………………………………………….</w:t>
            </w:r>
          </w:p>
          <w:p w14:paraId="6847C18D" w14:textId="77777777" w:rsidR="006B56FD" w:rsidRPr="001B6212" w:rsidRDefault="006B56FD" w:rsidP="00A22EF3">
            <w:pPr>
              <w:ind w:right="28"/>
              <w:jc w:val="center"/>
              <w:rPr>
                <w:rFonts w:ascii="Verdana" w:hAnsi="Verdana" w:cstheme="minorHAnsi"/>
                <w:i/>
                <w:sz w:val="18"/>
                <w:szCs w:val="18"/>
              </w:rPr>
            </w:pPr>
            <w:r w:rsidRPr="001B6212">
              <w:rPr>
                <w:rFonts w:ascii="Verdana" w:hAnsi="Verdana" w:cstheme="minorHAnsi"/>
                <w:i/>
                <w:sz w:val="18"/>
                <w:szCs w:val="18"/>
              </w:rPr>
              <w:t>Nazwa i adres</w:t>
            </w:r>
          </w:p>
          <w:p w14:paraId="23D91C42" w14:textId="77777777" w:rsidR="006B56FD" w:rsidRPr="001B6212"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1B6212"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1B6212" w:rsidRDefault="006B56FD" w:rsidP="00A22EF3">
            <w:pPr>
              <w:spacing w:line="360" w:lineRule="auto"/>
              <w:rPr>
                <w:rFonts w:ascii="Verdana" w:eastAsiaTheme="majorEastAsia" w:hAnsi="Verdana" w:cstheme="minorHAnsi"/>
                <w:b/>
                <w:i/>
                <w:iCs/>
                <w:sz w:val="18"/>
                <w:szCs w:val="18"/>
                <w:u w:val="single"/>
              </w:rPr>
            </w:pPr>
            <w:r w:rsidRPr="001B6212">
              <w:rPr>
                <w:rFonts w:ascii="Verdana" w:eastAsiaTheme="majorEastAsia" w:hAnsi="Verdana" w:cstheme="minorHAnsi"/>
                <w:b/>
                <w:i/>
                <w:iCs/>
                <w:sz w:val="18"/>
                <w:szCs w:val="18"/>
                <w:u w:val="single"/>
              </w:rPr>
              <w:t xml:space="preserve">Zamawiający </w:t>
            </w:r>
          </w:p>
          <w:p w14:paraId="7218BF44" w14:textId="77777777" w:rsidR="006B56FD" w:rsidRPr="001B6212" w:rsidRDefault="006B56FD" w:rsidP="00A22EF3">
            <w:pPr>
              <w:spacing w:before="120" w:after="120" w:line="240" w:lineRule="auto"/>
              <w:contextualSpacing/>
              <w:jc w:val="center"/>
              <w:rPr>
                <w:rFonts w:ascii="Verdana" w:eastAsia="Calibri" w:hAnsi="Verdana" w:cstheme="minorHAnsi"/>
                <w:b/>
                <w:sz w:val="18"/>
                <w:szCs w:val="18"/>
              </w:rPr>
            </w:pPr>
            <w:r w:rsidRPr="001B6212">
              <w:rPr>
                <w:rFonts w:ascii="Verdana" w:eastAsia="Calibri" w:hAnsi="Verdana" w:cstheme="minorHAnsi"/>
                <w:b/>
                <w:sz w:val="18"/>
                <w:szCs w:val="18"/>
              </w:rPr>
              <w:t>PGE Dystrybucja S.A.</w:t>
            </w:r>
          </w:p>
          <w:p w14:paraId="3A6E806D" w14:textId="77777777" w:rsidR="006B56FD" w:rsidRPr="001B6212" w:rsidRDefault="006B56FD" w:rsidP="00A22EF3">
            <w:pPr>
              <w:spacing w:before="120" w:after="120" w:line="240" w:lineRule="auto"/>
              <w:contextualSpacing/>
              <w:jc w:val="center"/>
              <w:rPr>
                <w:rFonts w:ascii="Verdana" w:eastAsia="Calibri" w:hAnsi="Verdana" w:cstheme="minorHAnsi"/>
                <w:sz w:val="18"/>
                <w:szCs w:val="18"/>
              </w:rPr>
            </w:pPr>
            <w:r w:rsidRPr="001B6212">
              <w:rPr>
                <w:rFonts w:ascii="Verdana" w:eastAsia="Calibri" w:hAnsi="Verdana" w:cstheme="minorHAnsi"/>
                <w:sz w:val="18"/>
                <w:szCs w:val="18"/>
              </w:rPr>
              <w:t>w imieniu i na rzecz której działa:</w:t>
            </w:r>
          </w:p>
          <w:p w14:paraId="3C419EA7" w14:textId="34A8003A" w:rsidR="006B56FD" w:rsidRPr="001B6212" w:rsidRDefault="006B56FD" w:rsidP="00A22EF3">
            <w:pPr>
              <w:spacing w:before="120" w:after="120" w:line="240" w:lineRule="auto"/>
              <w:contextualSpacing/>
              <w:jc w:val="center"/>
              <w:rPr>
                <w:rFonts w:ascii="Verdana" w:eastAsia="Calibri" w:hAnsi="Verdana" w:cstheme="minorHAnsi"/>
                <w:b/>
                <w:sz w:val="18"/>
                <w:szCs w:val="18"/>
              </w:rPr>
            </w:pPr>
            <w:r w:rsidRPr="001B6212">
              <w:rPr>
                <w:rFonts w:ascii="Verdana" w:eastAsia="Calibri" w:hAnsi="Verdana" w:cstheme="minorHAnsi"/>
                <w:b/>
                <w:sz w:val="18"/>
                <w:szCs w:val="18"/>
              </w:rPr>
              <w:t xml:space="preserve">PGE Dystrybucja S.A. Oddział </w:t>
            </w:r>
            <w:r w:rsidR="00E10F89" w:rsidRPr="001B6212">
              <w:rPr>
                <w:rFonts w:ascii="Verdana" w:eastAsia="Calibri" w:hAnsi="Verdana" w:cstheme="minorHAnsi"/>
                <w:b/>
                <w:sz w:val="18"/>
                <w:szCs w:val="18"/>
              </w:rPr>
              <w:t>Zamość</w:t>
            </w:r>
          </w:p>
          <w:p w14:paraId="3AE0544E" w14:textId="20DFBA10" w:rsidR="006B56FD" w:rsidRPr="001B6212" w:rsidRDefault="00983C65" w:rsidP="00A22EF3">
            <w:pPr>
              <w:spacing w:before="120" w:after="120" w:line="240" w:lineRule="auto"/>
              <w:contextualSpacing/>
              <w:jc w:val="center"/>
              <w:rPr>
                <w:rFonts w:asciiTheme="minorHAnsi" w:eastAsia="Calibri" w:hAnsiTheme="minorHAnsi" w:cstheme="minorHAnsi"/>
                <w:b/>
                <w:sz w:val="18"/>
                <w:szCs w:val="18"/>
              </w:rPr>
            </w:pPr>
            <w:r w:rsidRPr="001B6212">
              <w:rPr>
                <w:rFonts w:ascii="Verdana" w:eastAsia="Calibri" w:hAnsi="Verdana" w:cstheme="minorHAnsi"/>
                <w:b/>
                <w:sz w:val="18"/>
                <w:szCs w:val="18"/>
              </w:rPr>
              <w:t>u</w:t>
            </w:r>
            <w:r w:rsidR="00E10F89" w:rsidRPr="001B6212">
              <w:rPr>
                <w:rFonts w:ascii="Verdana" w:eastAsia="Calibri" w:hAnsi="Verdana" w:cstheme="minorHAnsi"/>
                <w:b/>
                <w:sz w:val="18"/>
                <w:szCs w:val="18"/>
              </w:rPr>
              <w:t>l. Koźmiana 1</w:t>
            </w:r>
            <w:r w:rsidR="00D9782C" w:rsidRPr="001B6212">
              <w:rPr>
                <w:rFonts w:ascii="Verdana" w:eastAsia="Calibri" w:hAnsi="Verdana" w:cstheme="minorHAnsi"/>
                <w:b/>
                <w:sz w:val="18"/>
                <w:szCs w:val="18"/>
              </w:rPr>
              <w:t xml:space="preserve">, </w:t>
            </w:r>
            <w:r w:rsidR="00E10F89" w:rsidRPr="001B6212">
              <w:rPr>
                <w:rFonts w:ascii="Verdana" w:eastAsia="Calibri" w:hAnsi="Verdana" w:cstheme="minorHAnsi"/>
                <w:b/>
                <w:sz w:val="18"/>
                <w:szCs w:val="18"/>
              </w:rPr>
              <w:t>22 – 400  Zamość</w:t>
            </w:r>
          </w:p>
        </w:tc>
      </w:tr>
    </w:tbl>
    <w:p w14:paraId="65568B4A" w14:textId="4C75145A" w:rsidR="005C3C8C" w:rsidRPr="001B6212" w:rsidRDefault="00A22EF3" w:rsidP="009846DF">
      <w:pPr>
        <w:tabs>
          <w:tab w:val="left" w:pos="5739"/>
        </w:tabs>
        <w:spacing w:after="80" w:line="240" w:lineRule="auto"/>
        <w:contextualSpacing/>
        <w:rPr>
          <w:rFonts w:ascii="Verdana" w:hAnsi="Verdana" w:cstheme="minorHAnsi"/>
          <w:b/>
          <w:sz w:val="18"/>
          <w:szCs w:val="18"/>
        </w:rPr>
      </w:pPr>
      <w:r w:rsidRPr="001B6212">
        <w:rPr>
          <w:rFonts w:ascii="Verdana" w:hAnsi="Verdana" w:cstheme="minorHAnsi"/>
          <w:b/>
          <w:sz w:val="18"/>
          <w:szCs w:val="18"/>
        </w:rPr>
        <w:br w:type="textWrapping" w:clear="all"/>
      </w:r>
    </w:p>
    <w:p w14:paraId="21461397" w14:textId="77777777" w:rsidR="00CD3BA1" w:rsidRPr="001B6212"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1B6212"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1B6212">
        <w:rPr>
          <w:rFonts w:ascii="Verdana" w:hAnsi="Verdana" w:cstheme="minorHAnsi"/>
          <w:sz w:val="18"/>
          <w:szCs w:val="18"/>
          <w:lang w:val="pl-PL" w:eastAsia="pl-PL"/>
        </w:rPr>
        <w:t>OFERTA</w:t>
      </w:r>
    </w:p>
    <w:p w14:paraId="13C6382F" w14:textId="66C44552" w:rsidR="005621F7" w:rsidRPr="001B6212" w:rsidRDefault="008D5ACE" w:rsidP="001234E6">
      <w:pPr>
        <w:pStyle w:val="Akapitzlist"/>
        <w:spacing w:before="120" w:line="276" w:lineRule="auto"/>
        <w:ind w:left="-142"/>
        <w:outlineLvl w:val="0"/>
        <w:rPr>
          <w:rFonts w:ascii="Verdana" w:hAnsi="Verdana" w:cstheme="minorHAnsi"/>
          <w:b/>
          <w:bCs/>
          <w:sz w:val="18"/>
          <w:szCs w:val="18"/>
          <w:lang w:eastAsia="pl-PL"/>
        </w:rPr>
      </w:pPr>
      <w:r w:rsidRPr="001B6212">
        <w:rPr>
          <w:rFonts w:ascii="Verdana" w:hAnsi="Verdana" w:cstheme="minorHAnsi"/>
          <w:sz w:val="18"/>
          <w:szCs w:val="18"/>
          <w:lang w:eastAsia="pl-PL"/>
        </w:rPr>
        <w:t xml:space="preserve">Dotyczy postępowania </w:t>
      </w:r>
      <w:r w:rsidR="00464363" w:rsidRPr="001B6212">
        <w:rPr>
          <w:rFonts w:ascii="Verdana" w:hAnsi="Verdana" w:cstheme="minorHAnsi"/>
          <w:sz w:val="18"/>
          <w:szCs w:val="18"/>
          <w:lang w:eastAsia="pl-PL"/>
        </w:rPr>
        <w:t xml:space="preserve">zakupowego nr </w:t>
      </w:r>
      <w:r w:rsidR="00D02180" w:rsidRPr="001B6212">
        <w:rPr>
          <w:rFonts w:ascii="Verdana" w:hAnsi="Verdana" w:cs="Calibri"/>
          <w:b/>
          <w:sz w:val="18"/>
          <w:szCs w:val="18"/>
        </w:rPr>
        <w:t>POST/DYS/OZ/G</w:t>
      </w:r>
      <w:r w:rsidR="00146759" w:rsidRPr="001B6212">
        <w:rPr>
          <w:rFonts w:ascii="Verdana" w:hAnsi="Verdana" w:cs="Calibri"/>
          <w:b/>
          <w:sz w:val="18"/>
          <w:szCs w:val="18"/>
        </w:rPr>
        <w:t>ZA/</w:t>
      </w:r>
      <w:r w:rsidR="00CD3BA1" w:rsidRPr="001B6212">
        <w:rPr>
          <w:rFonts w:ascii="Verdana" w:hAnsi="Verdana" w:cs="Calibri"/>
          <w:b/>
          <w:sz w:val="18"/>
          <w:szCs w:val="18"/>
        </w:rPr>
        <w:t>0</w:t>
      </w:r>
      <w:r w:rsidR="00A22EF3" w:rsidRPr="001B6212">
        <w:rPr>
          <w:rFonts w:ascii="Verdana" w:hAnsi="Verdana" w:cs="Calibri"/>
          <w:b/>
          <w:sz w:val="18"/>
          <w:szCs w:val="18"/>
        </w:rPr>
        <w:t>4</w:t>
      </w:r>
      <w:r w:rsidR="00D95271" w:rsidRPr="001B6212">
        <w:rPr>
          <w:rFonts w:ascii="Verdana" w:hAnsi="Verdana" w:cs="Calibri"/>
          <w:b/>
          <w:sz w:val="18"/>
          <w:szCs w:val="18"/>
        </w:rPr>
        <w:t>347</w:t>
      </w:r>
      <w:r w:rsidR="00146759" w:rsidRPr="001B6212">
        <w:rPr>
          <w:rFonts w:ascii="Verdana" w:hAnsi="Verdana" w:cs="Calibri"/>
          <w:b/>
          <w:sz w:val="18"/>
          <w:szCs w:val="18"/>
        </w:rPr>
        <w:t>/202</w:t>
      </w:r>
      <w:r w:rsidR="000F5CF6" w:rsidRPr="001B6212">
        <w:rPr>
          <w:rFonts w:ascii="Verdana" w:hAnsi="Verdana" w:cs="Calibri"/>
          <w:b/>
          <w:sz w:val="18"/>
          <w:szCs w:val="18"/>
        </w:rPr>
        <w:t>5</w:t>
      </w:r>
      <w:r w:rsidR="00146759" w:rsidRPr="001B6212">
        <w:rPr>
          <w:rFonts w:ascii="Verdana" w:hAnsi="Verdana" w:cs="Calibri"/>
          <w:sz w:val="18"/>
          <w:szCs w:val="18"/>
          <w:lang w:eastAsia="pl-PL"/>
        </w:rPr>
        <w:t xml:space="preserve"> </w:t>
      </w:r>
      <w:r w:rsidR="00464363" w:rsidRPr="001B6212">
        <w:rPr>
          <w:rFonts w:ascii="Verdana" w:hAnsi="Verdana" w:cstheme="minorHAnsi"/>
          <w:sz w:val="18"/>
          <w:szCs w:val="18"/>
          <w:lang w:eastAsia="pl-PL"/>
        </w:rPr>
        <w:t xml:space="preserve">prowadzonego </w:t>
      </w:r>
      <w:r w:rsidRPr="001B6212">
        <w:rPr>
          <w:rFonts w:ascii="Verdana" w:hAnsi="Verdana" w:cstheme="minorHAnsi"/>
          <w:sz w:val="18"/>
          <w:szCs w:val="18"/>
          <w:lang w:eastAsia="pl-PL"/>
        </w:rPr>
        <w:t xml:space="preserve">w trybie </w:t>
      </w:r>
      <w:r w:rsidR="005C3C8C" w:rsidRPr="001B6212">
        <w:rPr>
          <w:rFonts w:ascii="Verdana" w:hAnsi="Verdana" w:cstheme="minorHAnsi"/>
          <w:sz w:val="18"/>
          <w:szCs w:val="18"/>
          <w:lang w:eastAsia="pl-PL"/>
        </w:rPr>
        <w:t>przetargu nieograniczonego</w:t>
      </w:r>
      <w:r w:rsidR="0025478D" w:rsidRPr="001B6212">
        <w:rPr>
          <w:rFonts w:ascii="Verdana" w:hAnsi="Verdana" w:cstheme="minorHAnsi"/>
          <w:sz w:val="18"/>
          <w:szCs w:val="18"/>
          <w:lang w:eastAsia="pl-PL"/>
        </w:rPr>
        <w:t xml:space="preserve"> pn. </w:t>
      </w:r>
      <w:r w:rsidR="00D95271" w:rsidRPr="001B6212">
        <w:rPr>
          <w:rFonts w:ascii="Verdana" w:hAnsi="Verdana" w:cstheme="minorHAnsi"/>
          <w:b/>
          <w:bCs/>
          <w:sz w:val="18"/>
          <w:szCs w:val="18"/>
          <w:lang w:eastAsia="pl-PL"/>
        </w:rPr>
        <w:t xml:space="preserve">Przebudowa linii napowietrznej SN i </w:t>
      </w:r>
      <w:proofErr w:type="spellStart"/>
      <w:r w:rsidR="00D95271" w:rsidRPr="001B6212">
        <w:rPr>
          <w:rFonts w:ascii="Verdana" w:hAnsi="Verdana" w:cstheme="minorHAnsi"/>
          <w:b/>
          <w:bCs/>
          <w:sz w:val="18"/>
          <w:szCs w:val="18"/>
          <w:lang w:eastAsia="pl-PL"/>
        </w:rPr>
        <w:t>nN</w:t>
      </w:r>
      <w:proofErr w:type="spellEnd"/>
      <w:r w:rsidR="00D95271" w:rsidRPr="001B6212">
        <w:rPr>
          <w:rFonts w:ascii="Verdana" w:hAnsi="Verdana" w:cstheme="minorHAnsi"/>
          <w:b/>
          <w:bCs/>
          <w:sz w:val="18"/>
          <w:szCs w:val="18"/>
          <w:lang w:eastAsia="pl-PL"/>
        </w:rPr>
        <w:t xml:space="preserve"> na kablową w m. Zawadki oraz budowa oświetlenia ulicznego w m. Zawadki, gm. Susiec.</w:t>
      </w:r>
    </w:p>
    <w:p w14:paraId="450EDBA5" w14:textId="77777777" w:rsidR="00A5022F" w:rsidRPr="001B6212" w:rsidRDefault="00A5022F" w:rsidP="001234E6">
      <w:pPr>
        <w:pStyle w:val="Akapitzlist"/>
        <w:spacing w:before="120" w:line="276" w:lineRule="auto"/>
        <w:ind w:left="-142"/>
        <w:outlineLvl w:val="0"/>
        <w:rPr>
          <w:rFonts w:ascii="Verdana" w:hAnsi="Verdana" w:cstheme="minorHAnsi"/>
          <w:b/>
          <w:sz w:val="18"/>
          <w:szCs w:val="18"/>
        </w:rPr>
      </w:pPr>
    </w:p>
    <w:p w14:paraId="4B98CC99" w14:textId="77777777" w:rsidR="00A22EF3" w:rsidRPr="001B6212" w:rsidRDefault="00A22EF3"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1B6212" w:rsidRPr="001B6212"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1B6212"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1B6212"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1B6212">
              <w:rPr>
                <w:rFonts w:ascii="Verdana" w:hAnsi="Verdana" w:cs="Arial"/>
                <w:sz w:val="18"/>
                <w:szCs w:val="18"/>
                <w:lang w:eastAsia="pl-PL"/>
              </w:rPr>
              <w:t>Nazwa i adres Wykonawcy, NIP, REGON</w:t>
            </w:r>
          </w:p>
        </w:tc>
      </w:tr>
      <w:tr w:rsidR="001B6212" w:rsidRPr="001B6212" w14:paraId="177630BD" w14:textId="77777777" w:rsidTr="00CD3BA1">
        <w:trPr>
          <w:trHeight w:val="532"/>
        </w:trPr>
        <w:tc>
          <w:tcPr>
            <w:tcW w:w="2694" w:type="dxa"/>
            <w:vAlign w:val="center"/>
          </w:tcPr>
          <w:p w14:paraId="0F218207" w14:textId="77777777" w:rsidR="00F71E5C" w:rsidRPr="001B6212" w:rsidRDefault="00F71E5C" w:rsidP="00F71E5C">
            <w:pPr>
              <w:spacing w:before="100" w:beforeAutospacing="1" w:after="100" w:afterAutospacing="1" w:line="240" w:lineRule="auto"/>
              <w:jc w:val="center"/>
              <w:rPr>
                <w:rFonts w:ascii="Verdana" w:hAnsi="Verdana" w:cs="Arial"/>
                <w:b/>
                <w:sz w:val="18"/>
                <w:szCs w:val="18"/>
                <w:lang w:eastAsia="pl-PL"/>
              </w:rPr>
            </w:pPr>
            <w:r w:rsidRPr="001B6212">
              <w:rPr>
                <w:rFonts w:ascii="Verdana" w:hAnsi="Verdana" w:cs="Arial"/>
                <w:b/>
                <w:sz w:val="18"/>
                <w:szCs w:val="18"/>
                <w:lang w:eastAsia="pl-PL"/>
              </w:rPr>
              <w:t>Wykonawca</w:t>
            </w:r>
            <w:r w:rsidRPr="001B6212">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1B6212" w:rsidRDefault="00F71E5C" w:rsidP="00F71E5C">
            <w:pPr>
              <w:spacing w:before="100" w:beforeAutospacing="1" w:after="100" w:afterAutospacing="1" w:line="240" w:lineRule="auto"/>
              <w:ind w:left="-70"/>
              <w:jc w:val="center"/>
              <w:rPr>
                <w:rFonts w:ascii="Verdana" w:hAnsi="Verdana" w:cs="Arial"/>
                <w:sz w:val="18"/>
                <w:szCs w:val="18"/>
                <w:lang w:eastAsia="pl-PL"/>
              </w:rPr>
            </w:pPr>
          </w:p>
        </w:tc>
      </w:tr>
    </w:tbl>
    <w:p w14:paraId="45864FC5" w14:textId="77777777" w:rsidR="00F71E5C" w:rsidRPr="001B6212" w:rsidRDefault="00F71E5C" w:rsidP="00F71E5C">
      <w:pPr>
        <w:pStyle w:val="Akapitzlist"/>
        <w:spacing w:after="80" w:line="240" w:lineRule="exact"/>
        <w:ind w:left="0"/>
        <w:rPr>
          <w:rFonts w:ascii="Verdana" w:hAnsi="Verdana" w:cstheme="minorHAnsi"/>
          <w:b/>
          <w:sz w:val="18"/>
          <w:szCs w:val="18"/>
        </w:rPr>
      </w:pPr>
    </w:p>
    <w:p w14:paraId="2312653B" w14:textId="77777777" w:rsidR="00A22EF3" w:rsidRPr="001B6212"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1B6212"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1B6212">
        <w:rPr>
          <w:rFonts w:ascii="Verdana" w:hAnsi="Verdana" w:cstheme="minorHAnsi"/>
          <w:b/>
          <w:sz w:val="18"/>
          <w:szCs w:val="18"/>
          <w:lang w:eastAsia="pl-PL"/>
        </w:rPr>
        <w:t>OSOBA UPRAWNIONA DO KONTAKTÓW Z ZAMAWIAJĄCYM</w:t>
      </w:r>
      <w:r w:rsidR="005C3C8C" w:rsidRPr="001B6212">
        <w:rPr>
          <w:rFonts w:ascii="Verdana" w:hAnsi="Verdana" w:cstheme="minorHAnsi"/>
          <w:b/>
          <w:sz w:val="18"/>
          <w:szCs w:val="18"/>
          <w:lang w:eastAsia="pl-PL"/>
        </w:rPr>
        <w:t xml:space="preserve"> w sprawie niniejszej Oferty</w:t>
      </w:r>
      <w:r w:rsidRPr="001B6212">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1B6212" w:rsidRPr="001B6212" w14:paraId="781B537C" w14:textId="77777777" w:rsidTr="00CD3BA1">
        <w:tc>
          <w:tcPr>
            <w:tcW w:w="2694" w:type="dxa"/>
            <w:shd w:val="clear" w:color="auto" w:fill="F2F2F2" w:themeFill="background1" w:themeFillShade="F2"/>
          </w:tcPr>
          <w:p w14:paraId="5BC5276C" w14:textId="1A9A2905" w:rsidR="005D45F2" w:rsidRPr="001B6212" w:rsidRDefault="005D45F2" w:rsidP="00F71E5C">
            <w:pPr>
              <w:spacing w:before="100" w:line="240" w:lineRule="exact"/>
              <w:jc w:val="center"/>
              <w:rPr>
                <w:rFonts w:ascii="Verdana" w:hAnsi="Verdana" w:cstheme="minorHAnsi"/>
                <w:b/>
                <w:sz w:val="18"/>
                <w:szCs w:val="18"/>
              </w:rPr>
            </w:pPr>
            <w:r w:rsidRPr="001B6212">
              <w:rPr>
                <w:rFonts w:ascii="Verdana" w:hAnsi="Verdana" w:cstheme="minorHAnsi"/>
                <w:b/>
                <w:sz w:val="18"/>
                <w:szCs w:val="18"/>
              </w:rPr>
              <w:t>I</w:t>
            </w:r>
            <w:r w:rsidR="00F71E5C" w:rsidRPr="001B6212">
              <w:rPr>
                <w:rFonts w:ascii="Verdana" w:hAnsi="Verdana" w:cstheme="minorHAnsi"/>
                <w:b/>
                <w:sz w:val="18"/>
                <w:szCs w:val="18"/>
              </w:rPr>
              <w:t>mię i nazwisko</w:t>
            </w:r>
          </w:p>
        </w:tc>
        <w:tc>
          <w:tcPr>
            <w:tcW w:w="6946" w:type="dxa"/>
          </w:tcPr>
          <w:p w14:paraId="3586313A" w14:textId="77777777" w:rsidR="005D45F2" w:rsidRPr="001B6212" w:rsidRDefault="005D45F2" w:rsidP="003D4E66">
            <w:pPr>
              <w:spacing w:before="100" w:line="240" w:lineRule="exact"/>
              <w:rPr>
                <w:rFonts w:ascii="Verdana" w:hAnsi="Verdana" w:cstheme="minorHAnsi"/>
                <w:sz w:val="18"/>
                <w:szCs w:val="18"/>
              </w:rPr>
            </w:pPr>
          </w:p>
        </w:tc>
      </w:tr>
      <w:tr w:rsidR="001B6212" w:rsidRPr="001B6212" w14:paraId="1ED17C42" w14:textId="77777777" w:rsidTr="00CD3BA1">
        <w:tc>
          <w:tcPr>
            <w:tcW w:w="2694" w:type="dxa"/>
            <w:shd w:val="clear" w:color="auto" w:fill="F2F2F2" w:themeFill="background1" w:themeFillShade="F2"/>
          </w:tcPr>
          <w:p w14:paraId="5FDA9A0A" w14:textId="79A3855A" w:rsidR="005D45F2" w:rsidRPr="001B6212" w:rsidRDefault="00F71E5C" w:rsidP="00F71E5C">
            <w:pPr>
              <w:spacing w:before="100" w:line="240" w:lineRule="exact"/>
              <w:jc w:val="center"/>
              <w:rPr>
                <w:rFonts w:ascii="Verdana" w:hAnsi="Verdana" w:cstheme="minorHAnsi"/>
                <w:b/>
                <w:sz w:val="18"/>
                <w:szCs w:val="18"/>
              </w:rPr>
            </w:pPr>
            <w:r w:rsidRPr="001B6212">
              <w:rPr>
                <w:rFonts w:ascii="Verdana" w:hAnsi="Verdana" w:cstheme="minorHAnsi"/>
                <w:b/>
                <w:sz w:val="18"/>
                <w:szCs w:val="18"/>
              </w:rPr>
              <w:t>Firma i adres</w:t>
            </w:r>
          </w:p>
        </w:tc>
        <w:tc>
          <w:tcPr>
            <w:tcW w:w="6946" w:type="dxa"/>
          </w:tcPr>
          <w:p w14:paraId="6054586F" w14:textId="77777777" w:rsidR="005D45F2" w:rsidRPr="001B6212" w:rsidRDefault="005D45F2" w:rsidP="003D4E66">
            <w:pPr>
              <w:spacing w:before="100" w:line="240" w:lineRule="exact"/>
              <w:rPr>
                <w:rFonts w:ascii="Verdana" w:hAnsi="Verdana" w:cstheme="minorHAnsi"/>
                <w:sz w:val="18"/>
                <w:szCs w:val="18"/>
              </w:rPr>
            </w:pPr>
          </w:p>
        </w:tc>
      </w:tr>
      <w:tr w:rsidR="001B6212" w:rsidRPr="001B6212" w14:paraId="2DD52652" w14:textId="77777777" w:rsidTr="00CD3BA1">
        <w:tc>
          <w:tcPr>
            <w:tcW w:w="2694" w:type="dxa"/>
            <w:shd w:val="clear" w:color="auto" w:fill="F2F2F2" w:themeFill="background1" w:themeFillShade="F2"/>
          </w:tcPr>
          <w:p w14:paraId="6598B2F6" w14:textId="2BFD1D5A" w:rsidR="005D45F2" w:rsidRPr="001B6212" w:rsidRDefault="00F71E5C" w:rsidP="00F71E5C">
            <w:pPr>
              <w:spacing w:before="100" w:line="240" w:lineRule="exact"/>
              <w:jc w:val="center"/>
              <w:rPr>
                <w:rFonts w:ascii="Verdana" w:hAnsi="Verdana" w:cstheme="minorHAnsi"/>
                <w:b/>
                <w:sz w:val="18"/>
                <w:szCs w:val="18"/>
              </w:rPr>
            </w:pPr>
            <w:r w:rsidRPr="001B6212">
              <w:rPr>
                <w:rFonts w:ascii="Verdana" w:hAnsi="Verdana" w:cstheme="minorHAnsi"/>
                <w:b/>
                <w:sz w:val="18"/>
                <w:szCs w:val="18"/>
              </w:rPr>
              <w:t>Telefon</w:t>
            </w:r>
          </w:p>
        </w:tc>
        <w:tc>
          <w:tcPr>
            <w:tcW w:w="6946" w:type="dxa"/>
          </w:tcPr>
          <w:p w14:paraId="2E16700B" w14:textId="77777777" w:rsidR="005D45F2" w:rsidRPr="001B6212" w:rsidRDefault="005D45F2" w:rsidP="003D4E66">
            <w:pPr>
              <w:spacing w:before="100" w:line="240" w:lineRule="exact"/>
              <w:rPr>
                <w:rFonts w:ascii="Verdana" w:hAnsi="Verdana" w:cstheme="minorHAnsi"/>
                <w:sz w:val="18"/>
                <w:szCs w:val="18"/>
              </w:rPr>
            </w:pPr>
          </w:p>
        </w:tc>
      </w:tr>
      <w:tr w:rsidR="001B6212" w:rsidRPr="001B6212" w14:paraId="1B3C9108" w14:textId="77777777" w:rsidTr="00CD3BA1">
        <w:tc>
          <w:tcPr>
            <w:tcW w:w="2694" w:type="dxa"/>
            <w:shd w:val="clear" w:color="auto" w:fill="F2F2F2" w:themeFill="background1" w:themeFillShade="F2"/>
          </w:tcPr>
          <w:p w14:paraId="652BE6D6" w14:textId="216EEAB3" w:rsidR="005D45F2" w:rsidRPr="001B6212" w:rsidRDefault="00F71E5C" w:rsidP="00F71E5C">
            <w:pPr>
              <w:spacing w:before="100" w:line="240" w:lineRule="exact"/>
              <w:jc w:val="center"/>
              <w:rPr>
                <w:rFonts w:ascii="Verdana" w:hAnsi="Verdana" w:cstheme="minorHAnsi"/>
                <w:b/>
                <w:sz w:val="18"/>
                <w:szCs w:val="18"/>
                <w:lang w:val="de-DE"/>
              </w:rPr>
            </w:pPr>
            <w:proofErr w:type="spellStart"/>
            <w:r w:rsidRPr="001B6212">
              <w:rPr>
                <w:rFonts w:ascii="Verdana" w:hAnsi="Verdana" w:cstheme="minorHAnsi"/>
                <w:b/>
                <w:sz w:val="18"/>
                <w:szCs w:val="18"/>
                <w:lang w:val="de-DE"/>
              </w:rPr>
              <w:t>e-mail</w:t>
            </w:r>
            <w:proofErr w:type="spellEnd"/>
          </w:p>
        </w:tc>
        <w:tc>
          <w:tcPr>
            <w:tcW w:w="6946" w:type="dxa"/>
          </w:tcPr>
          <w:p w14:paraId="604391C8" w14:textId="77777777" w:rsidR="005D45F2" w:rsidRPr="001B6212" w:rsidRDefault="005D45F2" w:rsidP="003D4E66">
            <w:pPr>
              <w:spacing w:before="100" w:line="240" w:lineRule="exact"/>
              <w:rPr>
                <w:rFonts w:ascii="Verdana" w:hAnsi="Verdana" w:cstheme="minorHAnsi"/>
                <w:sz w:val="18"/>
                <w:szCs w:val="18"/>
                <w:lang w:val="de-DE"/>
              </w:rPr>
            </w:pPr>
          </w:p>
        </w:tc>
      </w:tr>
    </w:tbl>
    <w:p w14:paraId="382E6478" w14:textId="77777777" w:rsidR="00FE2998" w:rsidRPr="001B6212" w:rsidRDefault="00FE2998" w:rsidP="003D4E66">
      <w:pPr>
        <w:tabs>
          <w:tab w:val="center" w:pos="4536"/>
          <w:tab w:val="right" w:pos="9072"/>
        </w:tabs>
        <w:spacing w:line="240" w:lineRule="exact"/>
        <w:rPr>
          <w:rFonts w:ascii="Verdana" w:hAnsi="Verdana" w:cstheme="minorHAnsi"/>
          <w:sz w:val="18"/>
          <w:szCs w:val="18"/>
        </w:rPr>
      </w:pPr>
    </w:p>
    <w:p w14:paraId="28C28A52" w14:textId="016A8C90" w:rsidR="00D95271" w:rsidRPr="001B6212" w:rsidRDefault="00BA173B" w:rsidP="00D95271">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1B6212">
        <w:rPr>
          <w:rFonts w:ascii="Verdana" w:hAnsi="Verdana" w:cstheme="minorHAnsi"/>
          <w:sz w:val="18"/>
          <w:szCs w:val="18"/>
          <w:lang w:val="pl-PL"/>
        </w:rPr>
        <w:t>CENA OFERTY</w:t>
      </w:r>
      <w:r w:rsidR="008E2ED1" w:rsidRPr="001B6212">
        <w:rPr>
          <w:rStyle w:val="Odwoanieprzypisudolnego"/>
          <w:rFonts w:ascii="Verdana" w:hAnsi="Verdana" w:cstheme="minorHAnsi"/>
          <w:sz w:val="18"/>
          <w:szCs w:val="18"/>
        </w:rPr>
        <w:footnoteReference w:id="3"/>
      </w:r>
      <w:r w:rsidR="008E2ED1" w:rsidRPr="001B6212">
        <w:rPr>
          <w:rFonts w:ascii="Verdana" w:hAnsi="Verdana" w:cstheme="minorHAnsi"/>
          <w:sz w:val="18"/>
          <w:szCs w:val="18"/>
          <w:lang w:val="pl-PL"/>
        </w:rPr>
        <w:t>:</w:t>
      </w:r>
    </w:p>
    <w:tbl>
      <w:tblPr>
        <w:tblStyle w:val="Tabela-Siatka"/>
        <w:tblW w:w="0" w:type="auto"/>
        <w:tblInd w:w="-289" w:type="dxa"/>
        <w:tblLayout w:type="fixed"/>
        <w:tblLook w:val="04A0" w:firstRow="1" w:lastRow="0" w:firstColumn="1" w:lastColumn="0" w:noHBand="0" w:noVBand="1"/>
      </w:tblPr>
      <w:tblGrid>
        <w:gridCol w:w="533"/>
        <w:gridCol w:w="4403"/>
        <w:gridCol w:w="1125"/>
        <w:gridCol w:w="810"/>
        <w:gridCol w:w="895"/>
        <w:gridCol w:w="1097"/>
      </w:tblGrid>
      <w:tr w:rsidR="001B6212" w:rsidRPr="001B6212" w14:paraId="5D2F97F9" w14:textId="77777777" w:rsidTr="00D95271">
        <w:tc>
          <w:tcPr>
            <w:tcW w:w="8863" w:type="dxa"/>
            <w:gridSpan w:val="6"/>
          </w:tcPr>
          <w:p w14:paraId="66779A3D" w14:textId="77777777" w:rsidR="00D95271" w:rsidRPr="001B6212" w:rsidRDefault="00D95271" w:rsidP="00827B7D">
            <w:pPr>
              <w:pStyle w:val="Akapitzlist"/>
              <w:spacing w:line="240" w:lineRule="auto"/>
              <w:ind w:left="425" w:hanging="425"/>
              <w:rPr>
                <w:rFonts w:asciiTheme="minorHAnsi" w:hAnsiTheme="minorHAnsi" w:cstheme="minorHAnsi"/>
                <w:b/>
                <w:bCs/>
                <w:lang w:eastAsia="en-US"/>
              </w:rPr>
            </w:pPr>
            <w:r w:rsidRPr="001B6212">
              <w:rPr>
                <w:rFonts w:asciiTheme="minorHAnsi" w:hAnsiTheme="minorHAnsi" w:cstheme="minorHAnsi"/>
                <w:b/>
                <w:bCs/>
                <w:lang w:eastAsia="en-US"/>
              </w:rPr>
              <w:t>a)</w:t>
            </w:r>
            <w:r w:rsidRPr="001B6212">
              <w:rPr>
                <w:rFonts w:asciiTheme="minorHAnsi" w:hAnsiTheme="minorHAnsi" w:cstheme="minorHAnsi"/>
                <w:b/>
                <w:bCs/>
                <w:lang w:eastAsia="en-US"/>
              </w:rPr>
              <w:tab/>
              <w:t xml:space="preserve">Przebudowa linii napowietrznej SN i </w:t>
            </w:r>
            <w:proofErr w:type="spellStart"/>
            <w:r w:rsidRPr="001B6212">
              <w:rPr>
                <w:rFonts w:asciiTheme="minorHAnsi" w:hAnsiTheme="minorHAnsi" w:cstheme="minorHAnsi"/>
                <w:b/>
                <w:bCs/>
                <w:lang w:eastAsia="en-US"/>
              </w:rPr>
              <w:t>nN</w:t>
            </w:r>
            <w:proofErr w:type="spellEnd"/>
            <w:r w:rsidRPr="001B6212">
              <w:rPr>
                <w:rFonts w:asciiTheme="minorHAnsi" w:hAnsiTheme="minorHAnsi" w:cstheme="minorHAnsi"/>
                <w:b/>
                <w:bCs/>
                <w:lang w:eastAsia="en-US"/>
              </w:rPr>
              <w:t xml:space="preserve">  na kablową oraz stacji transformatorowej </w:t>
            </w:r>
          </w:p>
          <w:p w14:paraId="1564F59F" w14:textId="77777777" w:rsidR="00D95271" w:rsidRPr="001B6212" w:rsidRDefault="00D95271" w:rsidP="00827B7D">
            <w:pPr>
              <w:pStyle w:val="Akapitzlist"/>
              <w:spacing w:line="240" w:lineRule="auto"/>
              <w:ind w:left="425" w:hanging="425"/>
              <w:rPr>
                <w:rFonts w:asciiTheme="minorHAnsi" w:hAnsiTheme="minorHAnsi" w:cstheme="minorHAnsi"/>
                <w:b/>
                <w:lang w:eastAsia="en-US"/>
              </w:rPr>
            </w:pPr>
            <w:r w:rsidRPr="001B6212">
              <w:rPr>
                <w:rFonts w:asciiTheme="minorHAnsi" w:hAnsiTheme="minorHAnsi" w:cstheme="minorHAnsi"/>
                <w:b/>
                <w:bCs/>
                <w:lang w:eastAsia="en-US"/>
              </w:rPr>
              <w:t>w miejscowości Zawadki – PGE Dystrybucja S.A.</w:t>
            </w:r>
          </w:p>
        </w:tc>
      </w:tr>
      <w:tr w:rsidR="001B6212" w:rsidRPr="001B6212" w14:paraId="3C1D6FDE" w14:textId="77777777" w:rsidTr="00D95271">
        <w:trPr>
          <w:trHeight w:val="625"/>
        </w:trPr>
        <w:tc>
          <w:tcPr>
            <w:tcW w:w="533" w:type="dxa"/>
          </w:tcPr>
          <w:p w14:paraId="05E602AD"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Lp.</w:t>
            </w:r>
          </w:p>
        </w:tc>
        <w:tc>
          <w:tcPr>
            <w:tcW w:w="4403" w:type="dxa"/>
          </w:tcPr>
          <w:p w14:paraId="64016ACE"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Wyszczególnienie</w:t>
            </w:r>
          </w:p>
        </w:tc>
        <w:tc>
          <w:tcPr>
            <w:tcW w:w="1125" w:type="dxa"/>
          </w:tcPr>
          <w:p w14:paraId="256B5760"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Netto</w:t>
            </w:r>
          </w:p>
          <w:p w14:paraId="2203BEFD"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zł</w:t>
            </w:r>
          </w:p>
        </w:tc>
        <w:tc>
          <w:tcPr>
            <w:tcW w:w="810" w:type="dxa"/>
          </w:tcPr>
          <w:p w14:paraId="04C2C3D5"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Stawka VAT</w:t>
            </w:r>
          </w:p>
        </w:tc>
        <w:tc>
          <w:tcPr>
            <w:tcW w:w="895" w:type="dxa"/>
          </w:tcPr>
          <w:p w14:paraId="3EDF86A4"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Warto</w:t>
            </w:r>
          </w:p>
          <w:p w14:paraId="203D0744"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 xml:space="preserve">  VAT</w:t>
            </w:r>
          </w:p>
          <w:p w14:paraId="604C6C54"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 xml:space="preserve">    zł</w:t>
            </w:r>
          </w:p>
        </w:tc>
        <w:tc>
          <w:tcPr>
            <w:tcW w:w="1097" w:type="dxa"/>
          </w:tcPr>
          <w:p w14:paraId="6EE4CE4B"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Brutto</w:t>
            </w:r>
          </w:p>
          <w:p w14:paraId="5ACB1625"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Zł</w:t>
            </w:r>
          </w:p>
        </w:tc>
      </w:tr>
      <w:tr w:rsidR="001B6212" w:rsidRPr="001B6212" w14:paraId="48460565" w14:textId="77777777" w:rsidTr="00D95271">
        <w:tc>
          <w:tcPr>
            <w:tcW w:w="533" w:type="dxa"/>
          </w:tcPr>
          <w:p w14:paraId="50597D1A"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1a</w:t>
            </w:r>
          </w:p>
        </w:tc>
        <w:tc>
          <w:tcPr>
            <w:tcW w:w="4403" w:type="dxa"/>
          </w:tcPr>
          <w:p w14:paraId="1421260A"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Wartość kosztorysu</w:t>
            </w:r>
          </w:p>
        </w:tc>
        <w:tc>
          <w:tcPr>
            <w:tcW w:w="1125" w:type="dxa"/>
          </w:tcPr>
          <w:p w14:paraId="56BD0E12"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10" w:type="dxa"/>
          </w:tcPr>
          <w:p w14:paraId="2DD1AA79"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t>
            </w:r>
          </w:p>
        </w:tc>
        <w:tc>
          <w:tcPr>
            <w:tcW w:w="895" w:type="dxa"/>
          </w:tcPr>
          <w:p w14:paraId="5F85A6F1"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1097" w:type="dxa"/>
          </w:tcPr>
          <w:p w14:paraId="2562543A"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r>
      <w:tr w:rsidR="001B6212" w:rsidRPr="001B6212" w14:paraId="2052A097" w14:textId="77777777" w:rsidTr="00D95271">
        <w:tc>
          <w:tcPr>
            <w:tcW w:w="533" w:type="dxa"/>
          </w:tcPr>
          <w:p w14:paraId="4149C2BE"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2a</w:t>
            </w:r>
          </w:p>
        </w:tc>
        <w:tc>
          <w:tcPr>
            <w:tcW w:w="4403" w:type="dxa"/>
          </w:tcPr>
          <w:p w14:paraId="45C0BEB3"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Koszty dodatkowe, w tym:</w:t>
            </w:r>
          </w:p>
          <w:p w14:paraId="0E60C467" w14:textId="77777777" w:rsidR="00D95271" w:rsidRPr="001B6212" w:rsidRDefault="00D95271" w:rsidP="00827B7D">
            <w:pPr>
              <w:pStyle w:val="Akapitzlist"/>
              <w:numPr>
                <w:ilvl w:val="0"/>
                <w:numId w:val="35"/>
              </w:numPr>
              <w:rPr>
                <w:rFonts w:asciiTheme="minorHAnsi" w:hAnsiTheme="minorHAnsi" w:cstheme="minorHAnsi"/>
                <w:lang w:eastAsia="en-US"/>
              </w:rPr>
            </w:pPr>
            <w:r w:rsidRPr="001B6212">
              <w:rPr>
                <w:rFonts w:asciiTheme="minorHAnsi" w:hAnsiTheme="minorHAnsi" w:cstheme="minorHAnsi"/>
                <w:lang w:eastAsia="en-US"/>
              </w:rPr>
              <w:t>koszt obsługi geodezyjnej (wytyczenie i inwentaryzacja),</w:t>
            </w:r>
          </w:p>
          <w:p w14:paraId="315B620F" w14:textId="77777777" w:rsidR="00D95271" w:rsidRPr="001B6212" w:rsidRDefault="00D95271" w:rsidP="00827B7D">
            <w:pPr>
              <w:pStyle w:val="Akapitzlist"/>
              <w:numPr>
                <w:ilvl w:val="0"/>
                <w:numId w:val="35"/>
              </w:numPr>
              <w:rPr>
                <w:rFonts w:asciiTheme="minorHAnsi" w:hAnsiTheme="minorHAnsi" w:cstheme="minorHAnsi"/>
                <w:lang w:eastAsia="en-US"/>
              </w:rPr>
            </w:pPr>
            <w:r w:rsidRPr="001B6212">
              <w:rPr>
                <w:rFonts w:asciiTheme="minorHAnsi" w:hAnsiTheme="minorHAnsi" w:cstheme="minorHAnsi"/>
                <w:lang w:eastAsia="en-US"/>
              </w:rPr>
              <w:t xml:space="preserve">koszt opracowania projektu organizacji ruchu i </w:t>
            </w:r>
            <w:r w:rsidRPr="001B6212">
              <w:rPr>
                <w:rFonts w:asciiTheme="minorHAnsi" w:hAnsiTheme="minorHAnsi" w:cstheme="minorHAnsi"/>
                <w:bCs/>
                <w:lang w:eastAsia="en-US"/>
              </w:rPr>
              <w:t>zajęcia pasa drogowego w drodze powiatowej,</w:t>
            </w:r>
          </w:p>
          <w:p w14:paraId="19CDAD99" w14:textId="77777777" w:rsidR="00D95271" w:rsidRPr="001B6212" w:rsidRDefault="00D95271" w:rsidP="00827B7D">
            <w:pPr>
              <w:pStyle w:val="Akapitzlist"/>
              <w:numPr>
                <w:ilvl w:val="0"/>
                <w:numId w:val="35"/>
              </w:numPr>
              <w:rPr>
                <w:rFonts w:asciiTheme="minorHAnsi" w:hAnsiTheme="minorHAnsi" w:cstheme="minorHAnsi"/>
                <w:lang w:eastAsia="en-US"/>
              </w:rPr>
            </w:pPr>
            <w:r w:rsidRPr="001B6212">
              <w:rPr>
                <w:rFonts w:asciiTheme="minorHAnsi" w:hAnsiTheme="minorHAnsi" w:cstheme="minorHAnsi"/>
                <w:lang w:eastAsia="en-US"/>
              </w:rPr>
              <w:t>pozostałe koszty dodatkowe (wymienić jakie).</w:t>
            </w:r>
          </w:p>
        </w:tc>
        <w:tc>
          <w:tcPr>
            <w:tcW w:w="1125" w:type="dxa"/>
          </w:tcPr>
          <w:p w14:paraId="02897963"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10" w:type="dxa"/>
          </w:tcPr>
          <w:p w14:paraId="6F028448"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p w14:paraId="4E99BCA3"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p w14:paraId="7AE69B25"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t>
            </w:r>
          </w:p>
        </w:tc>
        <w:tc>
          <w:tcPr>
            <w:tcW w:w="895" w:type="dxa"/>
          </w:tcPr>
          <w:p w14:paraId="7BDAC3CA"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1097" w:type="dxa"/>
          </w:tcPr>
          <w:p w14:paraId="12960536"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r>
      <w:tr w:rsidR="001B6212" w:rsidRPr="001B6212" w14:paraId="7A8EEAC2" w14:textId="77777777" w:rsidTr="00D95271">
        <w:tc>
          <w:tcPr>
            <w:tcW w:w="533" w:type="dxa"/>
          </w:tcPr>
          <w:p w14:paraId="1CE78EA2" w14:textId="77777777" w:rsidR="00D95271" w:rsidRPr="001B6212" w:rsidRDefault="00D95271" w:rsidP="00827B7D">
            <w:pPr>
              <w:pStyle w:val="Akapitzlist"/>
              <w:spacing w:line="240" w:lineRule="auto"/>
              <w:ind w:left="425" w:hanging="425"/>
              <w:rPr>
                <w:rFonts w:asciiTheme="minorHAnsi" w:hAnsiTheme="minorHAnsi" w:cstheme="minorHAnsi"/>
                <w:b/>
                <w:lang w:eastAsia="en-US"/>
              </w:rPr>
            </w:pPr>
            <w:r w:rsidRPr="001B6212">
              <w:rPr>
                <w:rFonts w:asciiTheme="minorHAnsi" w:hAnsiTheme="minorHAnsi" w:cstheme="minorHAnsi"/>
                <w:b/>
                <w:lang w:eastAsia="en-US"/>
              </w:rPr>
              <w:t>3a</w:t>
            </w:r>
          </w:p>
        </w:tc>
        <w:tc>
          <w:tcPr>
            <w:tcW w:w="4403" w:type="dxa"/>
          </w:tcPr>
          <w:p w14:paraId="7A57A527" w14:textId="77777777" w:rsidR="00D95271" w:rsidRPr="001B6212" w:rsidRDefault="00D95271" w:rsidP="00827B7D">
            <w:pPr>
              <w:pStyle w:val="Akapitzlist"/>
              <w:ind w:left="425" w:hanging="425"/>
              <w:rPr>
                <w:rFonts w:asciiTheme="minorHAnsi" w:hAnsiTheme="minorHAnsi" w:cstheme="minorHAnsi"/>
                <w:b/>
                <w:lang w:eastAsia="en-US"/>
              </w:rPr>
            </w:pPr>
            <w:r w:rsidRPr="001B6212">
              <w:rPr>
                <w:rFonts w:asciiTheme="minorHAnsi" w:hAnsiTheme="minorHAnsi" w:cstheme="minorHAnsi"/>
                <w:b/>
                <w:lang w:eastAsia="en-US"/>
              </w:rPr>
              <w:t>Razem koszty finansowane przez PGE Dystrybucja S.A.</w:t>
            </w:r>
          </w:p>
        </w:tc>
        <w:tc>
          <w:tcPr>
            <w:tcW w:w="1125" w:type="dxa"/>
          </w:tcPr>
          <w:p w14:paraId="0F67D43D"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10" w:type="dxa"/>
          </w:tcPr>
          <w:p w14:paraId="1D45E06F"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t>
            </w:r>
          </w:p>
        </w:tc>
        <w:tc>
          <w:tcPr>
            <w:tcW w:w="895" w:type="dxa"/>
          </w:tcPr>
          <w:p w14:paraId="1CBFC59D"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1097" w:type="dxa"/>
          </w:tcPr>
          <w:p w14:paraId="040CCFDC"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r>
      <w:tr w:rsidR="001B6212" w:rsidRPr="001B6212" w14:paraId="0EFBD4EC" w14:textId="77777777" w:rsidTr="00D95271">
        <w:tc>
          <w:tcPr>
            <w:tcW w:w="8863" w:type="dxa"/>
            <w:gridSpan w:val="6"/>
          </w:tcPr>
          <w:p w14:paraId="57D10B63" w14:textId="77777777" w:rsidR="00D95271" w:rsidRPr="001B6212" w:rsidRDefault="00D95271" w:rsidP="00827B7D">
            <w:pPr>
              <w:pStyle w:val="Akapitzlist"/>
              <w:spacing w:line="240" w:lineRule="auto"/>
              <w:ind w:left="425" w:hanging="425"/>
              <w:rPr>
                <w:rFonts w:asciiTheme="minorHAnsi" w:hAnsiTheme="minorHAnsi" w:cstheme="minorHAnsi"/>
                <w:b/>
                <w:bCs/>
                <w:lang w:eastAsia="en-US"/>
              </w:rPr>
            </w:pPr>
          </w:p>
          <w:p w14:paraId="09AEB8FF" w14:textId="77777777" w:rsidR="00D95271" w:rsidRPr="001B6212" w:rsidRDefault="00D95271" w:rsidP="00827B7D">
            <w:pPr>
              <w:pStyle w:val="Akapitzlist"/>
              <w:spacing w:line="240" w:lineRule="auto"/>
              <w:ind w:left="425" w:hanging="425"/>
              <w:rPr>
                <w:rFonts w:asciiTheme="minorHAnsi" w:hAnsiTheme="minorHAnsi" w:cstheme="minorHAnsi"/>
                <w:b/>
                <w:lang w:eastAsia="en-US"/>
              </w:rPr>
            </w:pPr>
            <w:r w:rsidRPr="001B6212">
              <w:rPr>
                <w:rFonts w:asciiTheme="minorHAnsi" w:hAnsiTheme="minorHAnsi" w:cstheme="minorHAnsi"/>
                <w:b/>
                <w:bCs/>
                <w:lang w:eastAsia="en-US"/>
              </w:rPr>
              <w:t>b)</w:t>
            </w:r>
            <w:r w:rsidRPr="001B6212">
              <w:rPr>
                <w:rFonts w:asciiTheme="minorHAnsi" w:hAnsiTheme="minorHAnsi" w:cstheme="minorHAnsi"/>
                <w:b/>
                <w:bCs/>
                <w:lang w:eastAsia="en-US"/>
              </w:rPr>
              <w:tab/>
              <w:t>Budowa oświetlenia ulicznego w miejscowości Zawadki gm. Susiec</w:t>
            </w:r>
          </w:p>
        </w:tc>
      </w:tr>
      <w:tr w:rsidR="001B6212" w:rsidRPr="001B6212" w14:paraId="61CC746D" w14:textId="77777777" w:rsidTr="00D95271">
        <w:trPr>
          <w:trHeight w:val="625"/>
        </w:trPr>
        <w:tc>
          <w:tcPr>
            <w:tcW w:w="533" w:type="dxa"/>
          </w:tcPr>
          <w:p w14:paraId="6E2423BE"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lastRenderedPageBreak/>
              <w:t>Lp.</w:t>
            </w:r>
          </w:p>
        </w:tc>
        <w:tc>
          <w:tcPr>
            <w:tcW w:w="4403" w:type="dxa"/>
          </w:tcPr>
          <w:p w14:paraId="7B7C3132"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Wyszczególnienie</w:t>
            </w:r>
          </w:p>
        </w:tc>
        <w:tc>
          <w:tcPr>
            <w:tcW w:w="1125" w:type="dxa"/>
          </w:tcPr>
          <w:p w14:paraId="6678510F"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Netto</w:t>
            </w:r>
          </w:p>
          <w:p w14:paraId="30CA9D11"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zł</w:t>
            </w:r>
          </w:p>
        </w:tc>
        <w:tc>
          <w:tcPr>
            <w:tcW w:w="810" w:type="dxa"/>
          </w:tcPr>
          <w:p w14:paraId="67F86F3D"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roofErr w:type="spellStart"/>
            <w:r w:rsidRPr="001B6212">
              <w:rPr>
                <w:rFonts w:asciiTheme="minorHAnsi" w:hAnsiTheme="minorHAnsi" w:cstheme="minorHAnsi"/>
                <w:lang w:eastAsia="en-US"/>
              </w:rPr>
              <w:t>StawkaVAT</w:t>
            </w:r>
            <w:proofErr w:type="spellEnd"/>
          </w:p>
        </w:tc>
        <w:tc>
          <w:tcPr>
            <w:tcW w:w="895" w:type="dxa"/>
          </w:tcPr>
          <w:p w14:paraId="40D05DBD" w14:textId="77777777" w:rsidR="00D95271" w:rsidRPr="001B6212" w:rsidRDefault="00D95271" w:rsidP="00827B7D">
            <w:pPr>
              <w:pStyle w:val="Akapitzlist"/>
              <w:spacing w:line="240" w:lineRule="auto"/>
              <w:ind w:left="99" w:hanging="99"/>
              <w:rPr>
                <w:rFonts w:asciiTheme="minorHAnsi" w:hAnsiTheme="minorHAnsi" w:cstheme="minorHAnsi"/>
                <w:lang w:eastAsia="en-US"/>
              </w:rPr>
            </w:pPr>
            <w:proofErr w:type="spellStart"/>
            <w:r w:rsidRPr="001B6212">
              <w:rPr>
                <w:rFonts w:asciiTheme="minorHAnsi" w:hAnsiTheme="minorHAnsi" w:cstheme="minorHAnsi"/>
                <w:lang w:eastAsia="en-US"/>
              </w:rPr>
              <w:t>WartośćVAT</w:t>
            </w:r>
            <w:proofErr w:type="spellEnd"/>
          </w:p>
          <w:p w14:paraId="14A8E8B0"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 xml:space="preserve">     zł</w:t>
            </w:r>
          </w:p>
        </w:tc>
        <w:tc>
          <w:tcPr>
            <w:tcW w:w="1097" w:type="dxa"/>
          </w:tcPr>
          <w:p w14:paraId="2EF3774A"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Brutto</w:t>
            </w:r>
          </w:p>
          <w:p w14:paraId="4D341312"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Zł</w:t>
            </w:r>
          </w:p>
        </w:tc>
      </w:tr>
      <w:tr w:rsidR="001B6212" w:rsidRPr="001B6212" w14:paraId="524CDFA8" w14:textId="77777777" w:rsidTr="00D95271">
        <w:tc>
          <w:tcPr>
            <w:tcW w:w="533" w:type="dxa"/>
          </w:tcPr>
          <w:p w14:paraId="7B9B6019"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1b</w:t>
            </w:r>
          </w:p>
        </w:tc>
        <w:tc>
          <w:tcPr>
            <w:tcW w:w="4403" w:type="dxa"/>
          </w:tcPr>
          <w:p w14:paraId="12C28B82"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Wartość kosztorysu</w:t>
            </w:r>
          </w:p>
        </w:tc>
        <w:tc>
          <w:tcPr>
            <w:tcW w:w="1125" w:type="dxa"/>
          </w:tcPr>
          <w:p w14:paraId="4C6EA768"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10" w:type="dxa"/>
          </w:tcPr>
          <w:p w14:paraId="4C192EED"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t>
            </w:r>
          </w:p>
        </w:tc>
        <w:tc>
          <w:tcPr>
            <w:tcW w:w="895" w:type="dxa"/>
          </w:tcPr>
          <w:p w14:paraId="7D2A1462"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1097" w:type="dxa"/>
          </w:tcPr>
          <w:p w14:paraId="525CEF15"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r>
      <w:tr w:rsidR="001B6212" w:rsidRPr="001B6212" w14:paraId="4AD64E46" w14:textId="77777777" w:rsidTr="00D95271">
        <w:tc>
          <w:tcPr>
            <w:tcW w:w="533" w:type="dxa"/>
          </w:tcPr>
          <w:p w14:paraId="6A2D0081"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2b</w:t>
            </w:r>
          </w:p>
        </w:tc>
        <w:tc>
          <w:tcPr>
            <w:tcW w:w="4403" w:type="dxa"/>
          </w:tcPr>
          <w:p w14:paraId="5B7931D9"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Koszty dodatkowe, w tym:</w:t>
            </w:r>
          </w:p>
          <w:p w14:paraId="537A3BA1" w14:textId="77777777" w:rsidR="00D95271" w:rsidRPr="001B6212" w:rsidRDefault="00D95271" w:rsidP="00827B7D">
            <w:pPr>
              <w:pStyle w:val="Akapitzlist"/>
              <w:numPr>
                <w:ilvl w:val="0"/>
                <w:numId w:val="36"/>
              </w:numPr>
              <w:rPr>
                <w:rFonts w:asciiTheme="minorHAnsi" w:hAnsiTheme="minorHAnsi" w:cstheme="minorHAnsi"/>
                <w:lang w:eastAsia="en-US"/>
              </w:rPr>
            </w:pPr>
            <w:r w:rsidRPr="001B6212">
              <w:rPr>
                <w:rFonts w:asciiTheme="minorHAnsi" w:hAnsiTheme="minorHAnsi" w:cstheme="minorHAnsi"/>
                <w:lang w:eastAsia="en-US"/>
              </w:rPr>
              <w:t>Koszt obsługi geodezyjnej (wytyczenie i inwentaryzacja),</w:t>
            </w:r>
          </w:p>
          <w:p w14:paraId="134E7B9D" w14:textId="77777777" w:rsidR="00D95271" w:rsidRPr="001B6212" w:rsidRDefault="00D95271" w:rsidP="00827B7D">
            <w:pPr>
              <w:pStyle w:val="Akapitzlist"/>
              <w:numPr>
                <w:ilvl w:val="0"/>
                <w:numId w:val="36"/>
              </w:numPr>
              <w:rPr>
                <w:rFonts w:asciiTheme="minorHAnsi" w:hAnsiTheme="minorHAnsi" w:cstheme="minorHAnsi"/>
                <w:lang w:eastAsia="en-US"/>
              </w:rPr>
            </w:pPr>
            <w:r w:rsidRPr="001B6212">
              <w:rPr>
                <w:rFonts w:asciiTheme="minorHAnsi" w:hAnsiTheme="minorHAnsi" w:cstheme="minorHAnsi"/>
                <w:lang w:eastAsia="en-US"/>
              </w:rPr>
              <w:t xml:space="preserve">Koszt opracowania projektu organizacji ruchu i </w:t>
            </w:r>
            <w:r w:rsidRPr="001B6212">
              <w:rPr>
                <w:rFonts w:asciiTheme="minorHAnsi" w:hAnsiTheme="minorHAnsi" w:cstheme="minorHAnsi"/>
                <w:bCs/>
                <w:lang w:eastAsia="en-US"/>
              </w:rPr>
              <w:t>zajęcia pasa drogowego w drodze powiatowej</w:t>
            </w:r>
          </w:p>
        </w:tc>
        <w:tc>
          <w:tcPr>
            <w:tcW w:w="1125" w:type="dxa"/>
          </w:tcPr>
          <w:p w14:paraId="44E8EDA2"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10" w:type="dxa"/>
          </w:tcPr>
          <w:p w14:paraId="36F13126"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p w14:paraId="5DF75BB7"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p w14:paraId="75865E4F"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t>
            </w:r>
          </w:p>
        </w:tc>
        <w:tc>
          <w:tcPr>
            <w:tcW w:w="895" w:type="dxa"/>
          </w:tcPr>
          <w:p w14:paraId="3EDCECF1"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1097" w:type="dxa"/>
          </w:tcPr>
          <w:p w14:paraId="3C7AB749"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r>
      <w:tr w:rsidR="001B6212" w:rsidRPr="001B6212" w14:paraId="6B3783AC" w14:textId="77777777" w:rsidTr="00D95271">
        <w:tc>
          <w:tcPr>
            <w:tcW w:w="533" w:type="dxa"/>
          </w:tcPr>
          <w:p w14:paraId="1A85BCB5" w14:textId="77777777" w:rsidR="00D95271" w:rsidRPr="001B6212" w:rsidRDefault="00D95271" w:rsidP="00827B7D">
            <w:pPr>
              <w:pStyle w:val="Akapitzlist"/>
              <w:spacing w:line="240" w:lineRule="auto"/>
              <w:ind w:left="425" w:hanging="425"/>
              <w:rPr>
                <w:rFonts w:asciiTheme="minorHAnsi" w:hAnsiTheme="minorHAnsi" w:cstheme="minorHAnsi"/>
                <w:b/>
                <w:lang w:eastAsia="en-US"/>
              </w:rPr>
            </w:pPr>
            <w:r w:rsidRPr="001B6212">
              <w:rPr>
                <w:rFonts w:asciiTheme="minorHAnsi" w:hAnsiTheme="minorHAnsi" w:cstheme="minorHAnsi"/>
                <w:b/>
                <w:lang w:eastAsia="en-US"/>
              </w:rPr>
              <w:t>3b</w:t>
            </w:r>
          </w:p>
        </w:tc>
        <w:tc>
          <w:tcPr>
            <w:tcW w:w="4403" w:type="dxa"/>
          </w:tcPr>
          <w:p w14:paraId="17A5271A" w14:textId="77777777" w:rsidR="00D95271" w:rsidRPr="001B6212" w:rsidRDefault="00D95271" w:rsidP="00827B7D">
            <w:pPr>
              <w:pStyle w:val="Akapitzlist"/>
              <w:ind w:left="425" w:hanging="425"/>
              <w:rPr>
                <w:rFonts w:asciiTheme="minorHAnsi" w:hAnsiTheme="minorHAnsi" w:cstheme="minorHAnsi"/>
                <w:b/>
                <w:lang w:eastAsia="en-US"/>
              </w:rPr>
            </w:pPr>
            <w:r w:rsidRPr="001B6212">
              <w:rPr>
                <w:rFonts w:asciiTheme="minorHAnsi" w:hAnsiTheme="minorHAnsi" w:cstheme="minorHAnsi"/>
                <w:b/>
                <w:lang w:eastAsia="en-US"/>
              </w:rPr>
              <w:t>Razem koszty finansowane przez Gminę Susiec</w:t>
            </w:r>
          </w:p>
        </w:tc>
        <w:tc>
          <w:tcPr>
            <w:tcW w:w="1125" w:type="dxa"/>
          </w:tcPr>
          <w:p w14:paraId="35D9BE87"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10" w:type="dxa"/>
          </w:tcPr>
          <w:p w14:paraId="7D6F0FB7"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r w:rsidRPr="001B6212">
              <w:rPr>
                <w:rFonts w:asciiTheme="minorHAnsi" w:hAnsiTheme="minorHAnsi" w:cstheme="minorHAnsi"/>
                <w:lang w:eastAsia="en-US"/>
              </w:rPr>
              <w:t>%</w:t>
            </w:r>
          </w:p>
        </w:tc>
        <w:tc>
          <w:tcPr>
            <w:tcW w:w="895" w:type="dxa"/>
          </w:tcPr>
          <w:p w14:paraId="28BAD50B"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1097" w:type="dxa"/>
          </w:tcPr>
          <w:p w14:paraId="228BE0B0"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r>
      <w:tr w:rsidR="001B6212" w:rsidRPr="001B6212" w14:paraId="3CF95486" w14:textId="77777777" w:rsidTr="00D95271">
        <w:tc>
          <w:tcPr>
            <w:tcW w:w="533" w:type="dxa"/>
          </w:tcPr>
          <w:p w14:paraId="4BC33F1E" w14:textId="77777777" w:rsidR="00D95271" w:rsidRPr="001B6212" w:rsidRDefault="00D95271" w:rsidP="00827B7D">
            <w:pPr>
              <w:pStyle w:val="Akapitzlist"/>
              <w:spacing w:line="240" w:lineRule="auto"/>
              <w:ind w:left="425" w:hanging="425"/>
              <w:rPr>
                <w:rFonts w:asciiTheme="minorHAnsi" w:hAnsiTheme="minorHAnsi" w:cstheme="minorHAnsi"/>
                <w:b/>
                <w:lang w:eastAsia="en-US"/>
              </w:rPr>
            </w:pPr>
            <w:r w:rsidRPr="001B6212">
              <w:rPr>
                <w:rFonts w:asciiTheme="minorHAnsi" w:hAnsiTheme="minorHAnsi" w:cstheme="minorHAnsi"/>
                <w:b/>
                <w:lang w:eastAsia="en-US"/>
              </w:rPr>
              <w:sym w:font="Symbol" w:char="F053"/>
            </w:r>
          </w:p>
        </w:tc>
        <w:tc>
          <w:tcPr>
            <w:tcW w:w="4403" w:type="dxa"/>
          </w:tcPr>
          <w:p w14:paraId="1C592F74" w14:textId="77777777" w:rsidR="00D95271" w:rsidRPr="001B6212" w:rsidRDefault="00D95271" w:rsidP="00827B7D">
            <w:pPr>
              <w:pStyle w:val="Akapitzlist"/>
              <w:spacing w:line="240" w:lineRule="auto"/>
              <w:ind w:left="425" w:hanging="425"/>
              <w:rPr>
                <w:rFonts w:asciiTheme="minorHAnsi" w:hAnsiTheme="minorHAnsi" w:cstheme="minorHAnsi"/>
                <w:b/>
                <w:lang w:eastAsia="en-US"/>
              </w:rPr>
            </w:pPr>
            <w:r w:rsidRPr="001B6212">
              <w:rPr>
                <w:rFonts w:asciiTheme="minorHAnsi" w:hAnsiTheme="minorHAnsi" w:cstheme="minorHAnsi"/>
                <w:b/>
                <w:lang w:eastAsia="en-US"/>
              </w:rPr>
              <w:t>RAZEM Suma pozycji = 3a + 3b</w:t>
            </w:r>
          </w:p>
          <w:p w14:paraId="247E288B" w14:textId="77777777" w:rsidR="00D95271" w:rsidRPr="001B6212" w:rsidRDefault="00D95271" w:rsidP="00827B7D">
            <w:pPr>
              <w:pStyle w:val="Akapitzlist"/>
              <w:spacing w:line="240" w:lineRule="auto"/>
              <w:ind w:left="425" w:hanging="425"/>
              <w:rPr>
                <w:rFonts w:asciiTheme="minorHAnsi" w:hAnsiTheme="minorHAnsi" w:cstheme="minorHAnsi"/>
                <w:b/>
                <w:lang w:eastAsia="en-US"/>
              </w:rPr>
            </w:pPr>
            <w:r w:rsidRPr="001B6212">
              <w:rPr>
                <w:rFonts w:asciiTheme="minorHAnsi" w:hAnsiTheme="minorHAnsi" w:cstheme="minorHAnsi"/>
                <w:lang w:eastAsia="en-US"/>
              </w:rPr>
              <w:t>(Koszty ogółem – całość zadania)</w:t>
            </w:r>
          </w:p>
        </w:tc>
        <w:tc>
          <w:tcPr>
            <w:tcW w:w="1125" w:type="dxa"/>
          </w:tcPr>
          <w:p w14:paraId="16E62734"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10" w:type="dxa"/>
          </w:tcPr>
          <w:p w14:paraId="167AAD0A"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895" w:type="dxa"/>
          </w:tcPr>
          <w:p w14:paraId="7B4D267B"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c>
          <w:tcPr>
            <w:tcW w:w="1097" w:type="dxa"/>
          </w:tcPr>
          <w:p w14:paraId="59CA3252" w14:textId="77777777" w:rsidR="00D95271" w:rsidRPr="001B6212" w:rsidRDefault="00D95271" w:rsidP="00827B7D">
            <w:pPr>
              <w:pStyle w:val="Akapitzlist"/>
              <w:spacing w:line="240" w:lineRule="auto"/>
              <w:ind w:left="425" w:hanging="425"/>
              <w:rPr>
                <w:rFonts w:asciiTheme="minorHAnsi" w:hAnsiTheme="minorHAnsi" w:cstheme="minorHAnsi"/>
                <w:lang w:eastAsia="en-US"/>
              </w:rPr>
            </w:pPr>
          </w:p>
        </w:tc>
      </w:tr>
    </w:tbl>
    <w:p w14:paraId="10E78403" w14:textId="77777777" w:rsidR="00D95271" w:rsidRPr="001B6212" w:rsidRDefault="00D95271" w:rsidP="00D95271">
      <w:pPr>
        <w:pStyle w:val="Akapitzlist"/>
        <w:spacing w:before="100" w:beforeAutospacing="1" w:after="100" w:afterAutospacing="1" w:line="240" w:lineRule="auto"/>
        <w:ind w:left="-142" w:hanging="142"/>
        <w:rPr>
          <w:rFonts w:asciiTheme="minorHAnsi" w:hAnsiTheme="minorHAnsi" w:cstheme="minorHAnsi"/>
          <w:b/>
          <w:sz w:val="20"/>
        </w:rPr>
      </w:pPr>
      <w:r w:rsidRPr="001B6212">
        <w:rPr>
          <w:rFonts w:asciiTheme="minorHAnsi" w:hAnsiTheme="minorHAnsi" w:cstheme="minorHAnsi"/>
          <w:b/>
          <w:sz w:val="20"/>
        </w:rPr>
        <w:t>Łącznie dla PGE Dystrybucja S.A. i Urzędu Gminy Susiec:</w:t>
      </w:r>
    </w:p>
    <w:p w14:paraId="1CC02E20" w14:textId="77777777" w:rsidR="00D95271" w:rsidRPr="001B6212" w:rsidRDefault="00D95271" w:rsidP="00D95271">
      <w:pPr>
        <w:pStyle w:val="Akapitzlist"/>
        <w:spacing w:before="100" w:beforeAutospacing="1" w:after="100" w:afterAutospacing="1" w:line="240" w:lineRule="auto"/>
        <w:ind w:left="-142" w:hanging="142"/>
        <w:rPr>
          <w:rFonts w:asciiTheme="minorHAnsi" w:hAnsiTheme="minorHAnsi" w:cstheme="minorHAnsi"/>
          <w:sz w:val="20"/>
        </w:rPr>
      </w:pPr>
      <w:r w:rsidRPr="001B6212">
        <w:rPr>
          <w:rFonts w:asciiTheme="minorHAnsi" w:hAnsiTheme="minorHAnsi" w:cstheme="minorHAnsi"/>
          <w:b/>
          <w:sz w:val="20"/>
        </w:rPr>
        <w:t>Cena netto</w:t>
      </w:r>
      <w:r w:rsidRPr="001B6212">
        <w:rPr>
          <w:rFonts w:asciiTheme="minorHAnsi" w:hAnsiTheme="minorHAnsi" w:cstheme="minorHAnsi"/>
          <w:sz w:val="20"/>
        </w:rPr>
        <w:t xml:space="preserve"> ..................................... </w:t>
      </w:r>
      <w:r w:rsidRPr="001B6212">
        <w:rPr>
          <w:rFonts w:asciiTheme="minorHAnsi" w:hAnsiTheme="minorHAnsi" w:cstheme="minorHAnsi"/>
          <w:b/>
          <w:sz w:val="20"/>
        </w:rPr>
        <w:t>zł</w:t>
      </w:r>
      <w:r w:rsidRPr="001B6212">
        <w:rPr>
          <w:rFonts w:asciiTheme="minorHAnsi" w:hAnsiTheme="minorHAnsi" w:cstheme="minorHAnsi"/>
          <w:sz w:val="20"/>
        </w:rPr>
        <w:t xml:space="preserve"> (słownie ........................................)</w:t>
      </w:r>
    </w:p>
    <w:p w14:paraId="13B63C99" w14:textId="77777777" w:rsidR="00D95271" w:rsidRPr="001B6212" w:rsidRDefault="00D95271" w:rsidP="00D95271">
      <w:pPr>
        <w:pStyle w:val="Akapitzlist"/>
        <w:spacing w:before="100" w:beforeAutospacing="1" w:after="100" w:afterAutospacing="1" w:line="240" w:lineRule="auto"/>
        <w:ind w:left="-142" w:hanging="142"/>
        <w:rPr>
          <w:rFonts w:asciiTheme="minorHAnsi" w:hAnsiTheme="minorHAnsi" w:cstheme="minorHAnsi"/>
          <w:sz w:val="20"/>
        </w:rPr>
      </w:pPr>
      <w:r w:rsidRPr="001B6212">
        <w:rPr>
          <w:rFonts w:asciiTheme="minorHAnsi" w:hAnsiTheme="minorHAnsi" w:cstheme="minorHAnsi"/>
          <w:b/>
          <w:sz w:val="20"/>
        </w:rPr>
        <w:t>Wartość podatku VAT</w:t>
      </w:r>
      <w:r w:rsidRPr="001B6212">
        <w:rPr>
          <w:rFonts w:asciiTheme="minorHAnsi" w:hAnsiTheme="minorHAnsi" w:cstheme="minorHAnsi"/>
          <w:sz w:val="20"/>
        </w:rPr>
        <w:t xml:space="preserve"> .................. </w:t>
      </w:r>
      <w:r w:rsidRPr="001B6212">
        <w:rPr>
          <w:rFonts w:asciiTheme="minorHAnsi" w:hAnsiTheme="minorHAnsi" w:cstheme="minorHAnsi"/>
          <w:b/>
          <w:sz w:val="20"/>
        </w:rPr>
        <w:t>zł,</w:t>
      </w:r>
      <w:r w:rsidRPr="001B6212">
        <w:rPr>
          <w:rFonts w:asciiTheme="minorHAnsi" w:hAnsiTheme="minorHAnsi" w:cstheme="minorHAnsi"/>
          <w:sz w:val="20"/>
        </w:rPr>
        <w:t xml:space="preserve">   według stawki ……..…. %</w:t>
      </w:r>
    </w:p>
    <w:p w14:paraId="4E591B8E" w14:textId="79A161B3" w:rsidR="00D95271" w:rsidRPr="001B6212" w:rsidRDefault="00D95271" w:rsidP="00D95271">
      <w:pPr>
        <w:pStyle w:val="Akapitzlist"/>
        <w:spacing w:before="100" w:beforeAutospacing="1" w:after="100" w:afterAutospacing="1" w:line="240" w:lineRule="auto"/>
        <w:ind w:left="-142" w:hanging="142"/>
        <w:rPr>
          <w:rFonts w:asciiTheme="minorHAnsi" w:hAnsiTheme="minorHAnsi" w:cstheme="minorHAnsi"/>
          <w:sz w:val="20"/>
        </w:rPr>
      </w:pPr>
      <w:r w:rsidRPr="001B6212">
        <w:rPr>
          <w:rFonts w:asciiTheme="minorHAnsi" w:hAnsiTheme="minorHAnsi" w:cstheme="minorHAnsi"/>
          <w:b/>
          <w:sz w:val="20"/>
        </w:rPr>
        <w:t>Cena brutto</w:t>
      </w:r>
      <w:r w:rsidRPr="001B6212">
        <w:rPr>
          <w:rFonts w:asciiTheme="minorHAnsi" w:hAnsiTheme="minorHAnsi" w:cstheme="minorHAnsi"/>
          <w:sz w:val="20"/>
        </w:rPr>
        <w:t xml:space="preserve"> ................................. </w:t>
      </w:r>
      <w:r w:rsidRPr="001B6212">
        <w:rPr>
          <w:rFonts w:asciiTheme="minorHAnsi" w:hAnsiTheme="minorHAnsi" w:cstheme="minorHAnsi"/>
          <w:b/>
          <w:sz w:val="20"/>
        </w:rPr>
        <w:t>zł</w:t>
      </w:r>
      <w:r w:rsidRPr="001B6212">
        <w:rPr>
          <w:rFonts w:asciiTheme="minorHAnsi" w:hAnsiTheme="minorHAnsi" w:cstheme="minorHAnsi"/>
          <w:sz w:val="20"/>
        </w:rPr>
        <w:t xml:space="preserve"> (słownie ...........................................)</w:t>
      </w:r>
    </w:p>
    <w:p w14:paraId="678B9FDA" w14:textId="3227C31E" w:rsidR="00305559" w:rsidRPr="001B6212"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1B6212">
        <w:rPr>
          <w:rFonts w:ascii="Verdana" w:hAnsi="Verdana" w:cstheme="minorHAnsi"/>
          <w:sz w:val="18"/>
          <w:szCs w:val="18"/>
          <w:lang w:val="pl-PL"/>
        </w:rPr>
        <w:t>OŚWIADCZENIA I INFORMACJE:</w:t>
      </w:r>
    </w:p>
    <w:p w14:paraId="73BEE4C6" w14:textId="3231DF0E" w:rsidR="008E2ED1" w:rsidRPr="001B6212" w:rsidRDefault="00305559" w:rsidP="003D4E66">
      <w:pPr>
        <w:pStyle w:val="Akapitzlist"/>
        <w:spacing w:line="240" w:lineRule="exact"/>
        <w:ind w:left="0"/>
        <w:rPr>
          <w:rFonts w:ascii="Verdana" w:hAnsi="Verdana" w:cstheme="minorHAnsi"/>
          <w:sz w:val="18"/>
          <w:szCs w:val="18"/>
        </w:rPr>
      </w:pPr>
      <w:r w:rsidRPr="001B6212">
        <w:rPr>
          <w:rFonts w:ascii="Verdana" w:hAnsi="Verdana" w:cstheme="minorHAnsi"/>
          <w:b/>
          <w:sz w:val="18"/>
          <w:szCs w:val="18"/>
        </w:rPr>
        <w:t>My, niżej podpisani, niniejszym oświadczamy, co następuje</w:t>
      </w:r>
      <w:r w:rsidR="008E2ED1" w:rsidRPr="001B6212">
        <w:rPr>
          <w:rFonts w:ascii="Verdana" w:hAnsi="Verdana" w:cstheme="minorHAnsi"/>
          <w:sz w:val="18"/>
          <w:szCs w:val="18"/>
        </w:rPr>
        <w:t>:</w:t>
      </w:r>
    </w:p>
    <w:p w14:paraId="4A3193EA" w14:textId="04648400" w:rsidR="00D90DD6" w:rsidRPr="001B6212"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1B6212">
        <w:rPr>
          <w:rFonts w:ascii="Verdana" w:hAnsi="Verdana" w:cstheme="minorHAnsi"/>
          <w:sz w:val="18"/>
          <w:szCs w:val="18"/>
          <w:lang w:eastAsia="pl-PL"/>
        </w:rPr>
        <w:t xml:space="preserve">Spełniamy warunki udziału w postępowaniu wskazane w pkt. 1.2 Załącznika nr 2 do SWZ, jeśli Zamawiający wskazał takie warunki. </w:t>
      </w:r>
      <w:r w:rsidRPr="001B6212">
        <w:rPr>
          <w:rFonts w:ascii="Verdana" w:hAnsi="Verdana" w:cstheme="minorHAnsi"/>
          <w:sz w:val="18"/>
          <w:szCs w:val="18"/>
        </w:rPr>
        <w:t xml:space="preserve">W zakresie warunków udziału w postępowaniu, o których mowa powyżej </w:t>
      </w:r>
      <w:r w:rsidRPr="001B6212">
        <w:rPr>
          <w:rFonts w:ascii="Verdana" w:hAnsi="Verdana" w:cstheme="minorHAnsi"/>
          <w:strike/>
          <w:sz w:val="18"/>
          <w:szCs w:val="18"/>
        </w:rPr>
        <w:t>zamierzamy</w:t>
      </w:r>
      <w:r w:rsidRPr="001B6212">
        <w:rPr>
          <w:rFonts w:ascii="Verdana" w:hAnsi="Verdana" w:cstheme="minorHAnsi"/>
          <w:sz w:val="18"/>
          <w:szCs w:val="18"/>
        </w:rPr>
        <w:t>/nie zamierzamy</w:t>
      </w:r>
      <w:r w:rsidRPr="001B6212">
        <w:rPr>
          <w:rStyle w:val="Odwoanieprzypisudolnego"/>
          <w:rFonts w:ascii="Verdana" w:hAnsi="Verdana" w:cstheme="minorHAnsi"/>
          <w:sz w:val="18"/>
          <w:szCs w:val="18"/>
        </w:rPr>
        <w:footnoteReference w:id="4"/>
      </w:r>
      <w:r w:rsidRPr="001B6212">
        <w:rPr>
          <w:rFonts w:ascii="Verdana" w:hAnsi="Verdana" w:cstheme="minorHAnsi"/>
          <w:sz w:val="18"/>
          <w:szCs w:val="18"/>
        </w:rPr>
        <w:t xml:space="preserve">  polegać na potencjale </w:t>
      </w:r>
      <w:r w:rsidRPr="001B6212">
        <w:rPr>
          <w:rFonts w:ascii="Verdana" w:hAnsi="Verdana" w:cstheme="minorHAnsi"/>
          <w:strike/>
          <w:sz w:val="18"/>
          <w:szCs w:val="18"/>
        </w:rPr>
        <w:t>następującego</w:t>
      </w:r>
      <w:r w:rsidRPr="001B6212">
        <w:rPr>
          <w:rFonts w:ascii="Verdana" w:hAnsi="Verdana" w:cstheme="minorHAnsi"/>
          <w:sz w:val="18"/>
          <w:szCs w:val="18"/>
        </w:rPr>
        <w:t xml:space="preserve"> podmiotu udostępniającego zasoby</w:t>
      </w:r>
      <w:r w:rsidR="00F53370" w:rsidRPr="001B6212">
        <w:rPr>
          <w:rFonts w:ascii="Verdana" w:hAnsi="Verdana" w:cstheme="minorHAnsi"/>
          <w:sz w:val="18"/>
          <w:szCs w:val="18"/>
        </w:rPr>
        <w:t>.</w:t>
      </w:r>
    </w:p>
    <w:p w14:paraId="4B748F54" w14:textId="768C74B9" w:rsidR="00D90DD6" w:rsidRPr="001B6212"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1B6212">
        <w:rPr>
          <w:rFonts w:ascii="Verdana" w:hAnsi="Verdana" w:cstheme="minorHAnsi"/>
          <w:sz w:val="18"/>
          <w:szCs w:val="18"/>
        </w:rPr>
        <w:t xml:space="preserve">Nie podlegamy wykluczeniu na podstawie przesłanek określonych w pkt. 1.1. Załącznika nr 2 do SWZ. </w:t>
      </w:r>
      <w:r w:rsidR="00CB1D8D" w:rsidRPr="001B6212">
        <w:rPr>
          <w:rFonts w:ascii="Verdana" w:hAnsi="Verdana" w:cstheme="minorHAnsi"/>
          <w:sz w:val="18"/>
          <w:szCs w:val="18"/>
        </w:rPr>
        <w:t xml:space="preserve">Oświadczenie/a o braku podstaw do wykluczenia na postawie </w:t>
      </w:r>
      <w:r w:rsidR="00CB1D8D" w:rsidRPr="001B6212">
        <w:rPr>
          <w:rFonts w:ascii="Verdana" w:hAnsi="Verdana" w:cstheme="minorHAnsi"/>
          <w:sz w:val="18"/>
          <w:szCs w:val="18"/>
          <w:lang w:eastAsia="pl-PL"/>
        </w:rPr>
        <w:t xml:space="preserve">przesłanek określonych w pkt. 1.1. </w:t>
      </w:r>
      <w:proofErr w:type="spellStart"/>
      <w:r w:rsidR="00A44260" w:rsidRPr="001B6212">
        <w:rPr>
          <w:rFonts w:ascii="Verdana" w:hAnsi="Verdana" w:cstheme="minorHAnsi"/>
          <w:sz w:val="18"/>
          <w:szCs w:val="18"/>
          <w:lang w:eastAsia="pl-PL"/>
        </w:rPr>
        <w:t>ppkt</w:t>
      </w:r>
      <w:proofErr w:type="spellEnd"/>
      <w:r w:rsidR="00A44260" w:rsidRPr="001B6212">
        <w:rPr>
          <w:rFonts w:ascii="Verdana" w:hAnsi="Verdana" w:cstheme="minorHAnsi"/>
          <w:sz w:val="18"/>
          <w:szCs w:val="18"/>
          <w:lang w:eastAsia="pl-PL"/>
        </w:rPr>
        <w:t xml:space="preserve"> 1-4</w:t>
      </w:r>
      <w:r w:rsidR="000457BF" w:rsidRPr="001B6212">
        <w:rPr>
          <w:rFonts w:ascii="Verdana" w:hAnsi="Verdana" w:cstheme="minorHAnsi"/>
          <w:sz w:val="18"/>
          <w:szCs w:val="18"/>
          <w:lang w:eastAsia="pl-PL"/>
        </w:rPr>
        <w:t xml:space="preserve"> </w:t>
      </w:r>
      <w:r w:rsidR="00CB1D8D" w:rsidRPr="001B6212">
        <w:rPr>
          <w:rFonts w:ascii="Verdana" w:hAnsi="Verdana" w:cstheme="minorHAnsi"/>
          <w:sz w:val="18"/>
          <w:szCs w:val="18"/>
          <w:lang w:eastAsia="pl-PL"/>
        </w:rPr>
        <w:t xml:space="preserve">Załącznika nr 2 do SWZ </w:t>
      </w:r>
      <w:r w:rsidR="00A13754" w:rsidRPr="001B6212">
        <w:rPr>
          <w:rFonts w:ascii="Verdana" w:hAnsi="Verdana" w:cstheme="minorHAnsi"/>
          <w:sz w:val="18"/>
          <w:szCs w:val="18"/>
          <w:lang w:eastAsia="pl-PL"/>
        </w:rPr>
        <w:t>(</w:t>
      </w:r>
      <w:r w:rsidR="000457BF" w:rsidRPr="001B6212">
        <w:rPr>
          <w:rFonts w:ascii="Verdana" w:hAnsi="Verdana" w:cstheme="minorHAnsi"/>
          <w:sz w:val="18"/>
          <w:szCs w:val="18"/>
          <w:lang w:eastAsia="pl-PL"/>
        </w:rPr>
        <w:t xml:space="preserve">zgodnie z </w:t>
      </w:r>
      <w:r w:rsidR="00A13754" w:rsidRPr="001B6212">
        <w:rPr>
          <w:rFonts w:ascii="Verdana" w:hAnsi="Verdana" w:cstheme="minorHAnsi"/>
          <w:sz w:val="18"/>
          <w:szCs w:val="18"/>
          <w:lang w:eastAsia="pl-PL"/>
        </w:rPr>
        <w:t>pkt. 9.4.3.1-9.4.3.4 Procedury Zakupów</w:t>
      </w:r>
      <w:r w:rsidR="003C4DE7" w:rsidRPr="001B6212">
        <w:rPr>
          <w:rFonts w:ascii="Verdana" w:hAnsi="Verdana" w:cstheme="minorHAnsi"/>
          <w:sz w:val="18"/>
          <w:szCs w:val="18"/>
          <w:lang w:eastAsia="pl-PL"/>
        </w:rPr>
        <w:t xml:space="preserve"> PGE Dystrybucja S.A.</w:t>
      </w:r>
      <w:r w:rsidR="00A13754" w:rsidRPr="001B6212">
        <w:rPr>
          <w:rFonts w:ascii="Verdana" w:hAnsi="Verdana" w:cstheme="minorHAnsi"/>
          <w:sz w:val="18"/>
          <w:szCs w:val="18"/>
          <w:lang w:eastAsia="pl-PL"/>
        </w:rPr>
        <w:t>)</w:t>
      </w:r>
      <w:r w:rsidR="000457BF" w:rsidRPr="001B6212">
        <w:rPr>
          <w:rFonts w:ascii="Verdana" w:hAnsi="Verdana" w:cstheme="minorHAnsi"/>
          <w:sz w:val="18"/>
          <w:szCs w:val="18"/>
          <w:lang w:eastAsia="pl-PL"/>
        </w:rPr>
        <w:t xml:space="preserve"> składamy w odrębnym oświadczeniu</w:t>
      </w:r>
      <w:r w:rsidR="0090650E" w:rsidRPr="001B6212">
        <w:rPr>
          <w:rFonts w:ascii="Verdana" w:hAnsi="Verdana" w:cstheme="minorHAnsi"/>
          <w:sz w:val="18"/>
          <w:szCs w:val="18"/>
          <w:lang w:eastAsia="pl-PL"/>
        </w:rPr>
        <w:t xml:space="preserve"> zgodnie ze wzorem stanowiącym Załącznik nr 4 do SWZ</w:t>
      </w:r>
      <w:r w:rsidR="000457BF" w:rsidRPr="001B6212">
        <w:rPr>
          <w:rFonts w:ascii="Verdana" w:hAnsi="Verdana" w:cstheme="minorHAnsi"/>
          <w:sz w:val="18"/>
          <w:szCs w:val="18"/>
          <w:lang w:eastAsia="pl-PL"/>
        </w:rPr>
        <w:t>, które</w:t>
      </w:r>
      <w:r w:rsidR="00A13754" w:rsidRPr="001B6212">
        <w:rPr>
          <w:rFonts w:ascii="Verdana" w:hAnsi="Verdana" w:cstheme="minorHAnsi"/>
          <w:sz w:val="18"/>
          <w:szCs w:val="18"/>
          <w:lang w:eastAsia="pl-PL"/>
        </w:rPr>
        <w:t xml:space="preserve"> </w:t>
      </w:r>
      <w:r w:rsidR="00CB1D8D" w:rsidRPr="001B6212">
        <w:rPr>
          <w:rFonts w:ascii="Verdana" w:hAnsi="Verdana" w:cstheme="minorHAnsi"/>
          <w:sz w:val="18"/>
          <w:szCs w:val="18"/>
          <w:lang w:eastAsia="pl-PL"/>
        </w:rPr>
        <w:t>przekazujemy w załączeniu.</w:t>
      </w:r>
    </w:p>
    <w:p w14:paraId="15354552" w14:textId="62D3642D" w:rsidR="003B0FB4" w:rsidRPr="001B6212"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1B6212"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1B6212">
        <w:rPr>
          <w:rFonts w:ascii="Verdana" w:hAnsi="Verdana" w:cstheme="minorHAnsi"/>
          <w:sz w:val="18"/>
          <w:szCs w:val="18"/>
        </w:rPr>
        <w:t xml:space="preserve">Podane elementy ceny obejmują przedmiot i zakres zamówienia zgodnie z zasadami i warunkami określonymi w </w:t>
      </w:r>
      <w:r w:rsidR="007A01D1" w:rsidRPr="001B6212">
        <w:rPr>
          <w:rFonts w:ascii="Verdana" w:hAnsi="Verdana" w:cstheme="minorHAnsi"/>
          <w:sz w:val="18"/>
          <w:szCs w:val="18"/>
        </w:rPr>
        <w:t>Projekcie U</w:t>
      </w:r>
      <w:r w:rsidRPr="001B6212">
        <w:rPr>
          <w:rFonts w:ascii="Verdana" w:hAnsi="Verdana" w:cstheme="minorHAnsi"/>
          <w:sz w:val="18"/>
          <w:szCs w:val="18"/>
        </w:rPr>
        <w:t>mowy</w:t>
      </w:r>
      <w:r w:rsidR="007A01D1" w:rsidRPr="001B6212">
        <w:rPr>
          <w:rFonts w:ascii="Verdana" w:hAnsi="Verdana" w:cstheme="minorHAnsi"/>
          <w:sz w:val="18"/>
          <w:szCs w:val="18"/>
        </w:rPr>
        <w:t xml:space="preserve"> stanowiącym Załącznik do SWZ</w:t>
      </w:r>
      <w:r w:rsidRPr="001B6212">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1B6212"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1B6212">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1B6212"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1B6212">
        <w:rPr>
          <w:rFonts w:ascii="Verdana" w:hAnsi="Verdana" w:cstheme="minorHAnsi"/>
          <w:sz w:val="18"/>
          <w:szCs w:val="18"/>
          <w:lang w:eastAsia="pl-PL"/>
        </w:rPr>
        <w:t xml:space="preserve">w swojej działalności </w:t>
      </w:r>
      <w:r w:rsidRPr="001B6212">
        <w:rPr>
          <w:rFonts w:ascii="Verdana" w:hAnsi="Verdana" w:cstheme="minorHAnsi"/>
          <w:sz w:val="18"/>
          <w:szCs w:val="18"/>
          <w:lang w:eastAsia="pl-PL"/>
        </w:rPr>
        <w:t>będziemy przestrzegać wszystkich obowiązujących przepisów prawa oraz postanowień wyżej wymienionych dokumentów.</w:t>
      </w:r>
      <w:r w:rsidR="00AA2A98" w:rsidRPr="001B6212">
        <w:rPr>
          <w:rFonts w:ascii="Verdana" w:hAnsi="Verdana" w:cstheme="minorHAnsi"/>
          <w:sz w:val="18"/>
          <w:szCs w:val="18"/>
          <w:lang w:eastAsia="pl-PL"/>
        </w:rPr>
        <w:t xml:space="preserve"> Oświadczamy, że dołożymy należyte</w:t>
      </w:r>
      <w:r w:rsidR="002034B7" w:rsidRPr="001B6212">
        <w:rPr>
          <w:rFonts w:ascii="Verdana" w:hAnsi="Verdana" w:cstheme="minorHAnsi"/>
          <w:sz w:val="18"/>
          <w:szCs w:val="18"/>
          <w:lang w:eastAsia="pl-PL"/>
        </w:rPr>
        <w:t>j</w:t>
      </w:r>
      <w:r w:rsidR="00AA2A98" w:rsidRPr="001B6212">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1B6212"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Otrzymaliśmy konieczne informacje do przygotowania Oferty i wykonania Zakupu.</w:t>
      </w:r>
    </w:p>
    <w:p w14:paraId="5448EBFA" w14:textId="77777777" w:rsidR="00570300" w:rsidRPr="001B6212"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1B6212">
        <w:rPr>
          <w:rFonts w:ascii="Verdana" w:hAnsi="Verdana" w:cstheme="minorHAnsi"/>
          <w:sz w:val="18"/>
          <w:szCs w:val="18"/>
        </w:rPr>
        <w:t>Oświadczamy, że</w:t>
      </w:r>
      <w:r w:rsidRPr="001B6212">
        <w:rPr>
          <w:rStyle w:val="Odwoanieprzypisudolnego"/>
          <w:rFonts w:ascii="Verdana" w:hAnsi="Verdana" w:cstheme="minorHAnsi"/>
          <w:sz w:val="18"/>
          <w:szCs w:val="18"/>
        </w:rPr>
        <w:footnoteReference w:id="5"/>
      </w:r>
      <w:r w:rsidRPr="001B6212">
        <w:rPr>
          <w:rFonts w:ascii="Verdana" w:hAnsi="Verdana" w:cstheme="minorHAnsi"/>
          <w:sz w:val="18"/>
          <w:szCs w:val="18"/>
        </w:rPr>
        <w:t xml:space="preserve">: </w:t>
      </w:r>
    </w:p>
    <w:p w14:paraId="0C91B2CF" w14:textId="77777777" w:rsidR="00570300" w:rsidRPr="001B6212" w:rsidRDefault="001B6212"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1B6212">
            <w:rPr>
              <w:rFonts w:ascii="Segoe UI Symbol" w:eastAsia="MS Gothic" w:hAnsi="Segoe UI Symbol" w:cs="Segoe UI Symbol"/>
              <w:sz w:val="18"/>
              <w:szCs w:val="18"/>
            </w:rPr>
            <w:t>☐</w:t>
          </w:r>
        </w:sdtContent>
      </w:sdt>
      <w:r w:rsidR="00570300" w:rsidRPr="001B6212">
        <w:rPr>
          <w:rFonts w:ascii="Verdana" w:hAnsi="Verdana" w:cstheme="minorHAnsi"/>
          <w:sz w:val="18"/>
          <w:szCs w:val="18"/>
        </w:rPr>
        <w:tab/>
        <w:t>Przedmiot zamówienia wykonamy siłami własnymi;</w:t>
      </w:r>
    </w:p>
    <w:p w14:paraId="4C8572A2" w14:textId="77777777" w:rsidR="00570300" w:rsidRPr="001B6212" w:rsidRDefault="001B6212"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1B6212">
            <w:rPr>
              <w:rFonts w:ascii="Segoe UI Symbol" w:eastAsia="MS Gothic" w:hAnsi="Segoe UI Symbol" w:cs="Segoe UI Symbol"/>
              <w:sz w:val="18"/>
              <w:szCs w:val="18"/>
            </w:rPr>
            <w:t>☐</w:t>
          </w:r>
        </w:sdtContent>
      </w:sdt>
      <w:r w:rsidR="00570300" w:rsidRPr="001B6212">
        <w:rPr>
          <w:rFonts w:ascii="Verdana" w:hAnsi="Verdana" w:cstheme="minorHAnsi"/>
          <w:sz w:val="18"/>
          <w:szCs w:val="18"/>
        </w:rPr>
        <w:tab/>
        <w:t>Powierzymy następującym podwykonawcom realizację następujących części:</w:t>
      </w:r>
    </w:p>
    <w:p w14:paraId="368B9CF9" w14:textId="77777777" w:rsidR="00570300" w:rsidRPr="001B6212"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1B6212" w:rsidRPr="001B6212" w14:paraId="0D2B1C0B" w14:textId="77777777" w:rsidTr="000832BB">
        <w:trPr>
          <w:jc w:val="center"/>
        </w:trPr>
        <w:tc>
          <w:tcPr>
            <w:tcW w:w="429" w:type="dxa"/>
            <w:shd w:val="clear" w:color="auto" w:fill="F2F2F2" w:themeFill="background1" w:themeFillShade="F2"/>
          </w:tcPr>
          <w:p w14:paraId="2511DA6B" w14:textId="77777777" w:rsidR="00570300" w:rsidRPr="001B6212" w:rsidRDefault="00570300" w:rsidP="000832BB">
            <w:pPr>
              <w:spacing w:line="240" w:lineRule="exact"/>
              <w:ind w:right="-284"/>
              <w:jc w:val="left"/>
              <w:rPr>
                <w:rFonts w:ascii="Verdana" w:hAnsi="Verdana" w:cstheme="minorHAnsi"/>
                <w:sz w:val="18"/>
                <w:szCs w:val="18"/>
              </w:rPr>
            </w:pPr>
            <w:r w:rsidRPr="001B6212">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1B6212" w:rsidRDefault="00570300" w:rsidP="000832BB">
            <w:pPr>
              <w:spacing w:line="240" w:lineRule="exact"/>
              <w:ind w:right="-284"/>
              <w:jc w:val="center"/>
              <w:rPr>
                <w:rFonts w:ascii="Verdana" w:hAnsi="Verdana" w:cstheme="minorHAnsi"/>
                <w:sz w:val="18"/>
                <w:szCs w:val="18"/>
              </w:rPr>
            </w:pPr>
            <w:r w:rsidRPr="001B6212">
              <w:rPr>
                <w:rFonts w:ascii="Verdana" w:hAnsi="Verdana" w:cstheme="minorHAnsi"/>
                <w:sz w:val="18"/>
                <w:szCs w:val="18"/>
              </w:rPr>
              <w:t>Nazwa i adres podwykonawcy</w:t>
            </w:r>
          </w:p>
          <w:p w14:paraId="38F50C2B" w14:textId="50D3622D" w:rsidR="00251322" w:rsidRPr="001B6212" w:rsidRDefault="00251322" w:rsidP="000832BB">
            <w:pPr>
              <w:spacing w:line="240" w:lineRule="exact"/>
              <w:ind w:right="-284"/>
              <w:jc w:val="center"/>
              <w:rPr>
                <w:rFonts w:ascii="Verdana" w:hAnsi="Verdana" w:cstheme="minorHAnsi"/>
                <w:sz w:val="18"/>
                <w:szCs w:val="18"/>
              </w:rPr>
            </w:pPr>
            <w:r w:rsidRPr="001B6212">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1B6212" w:rsidRDefault="00570300" w:rsidP="000832BB">
            <w:pPr>
              <w:spacing w:line="240" w:lineRule="exact"/>
              <w:ind w:right="-284"/>
              <w:jc w:val="center"/>
              <w:rPr>
                <w:rFonts w:ascii="Verdana" w:hAnsi="Verdana" w:cstheme="minorHAnsi"/>
                <w:sz w:val="18"/>
                <w:szCs w:val="18"/>
              </w:rPr>
            </w:pPr>
            <w:r w:rsidRPr="001B6212">
              <w:rPr>
                <w:rFonts w:ascii="Verdana" w:hAnsi="Verdana" w:cstheme="minorHAnsi"/>
                <w:sz w:val="18"/>
                <w:szCs w:val="18"/>
              </w:rPr>
              <w:t>Zakres zamówienia, który</w:t>
            </w:r>
          </w:p>
          <w:p w14:paraId="64FB063C" w14:textId="77777777" w:rsidR="00570300" w:rsidRPr="001B6212" w:rsidRDefault="00570300" w:rsidP="000832BB">
            <w:pPr>
              <w:spacing w:line="240" w:lineRule="exact"/>
              <w:ind w:right="-284"/>
              <w:jc w:val="center"/>
              <w:rPr>
                <w:rFonts w:ascii="Verdana" w:hAnsi="Verdana" w:cstheme="minorHAnsi"/>
                <w:sz w:val="18"/>
                <w:szCs w:val="18"/>
              </w:rPr>
            </w:pPr>
            <w:r w:rsidRPr="001B6212">
              <w:rPr>
                <w:rFonts w:ascii="Verdana" w:hAnsi="Verdana" w:cstheme="minorHAnsi"/>
                <w:sz w:val="18"/>
                <w:szCs w:val="18"/>
              </w:rPr>
              <w:t>zostanie powierzony podwykonawcy</w:t>
            </w:r>
          </w:p>
        </w:tc>
      </w:tr>
      <w:tr w:rsidR="001B6212" w:rsidRPr="001B6212" w14:paraId="3B74091A" w14:textId="77777777" w:rsidTr="000832BB">
        <w:trPr>
          <w:jc w:val="center"/>
        </w:trPr>
        <w:tc>
          <w:tcPr>
            <w:tcW w:w="429" w:type="dxa"/>
          </w:tcPr>
          <w:p w14:paraId="49DF8938" w14:textId="77777777" w:rsidR="00570300" w:rsidRPr="001B6212"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1B6212"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1B6212" w:rsidRDefault="00570300" w:rsidP="000832BB">
            <w:pPr>
              <w:spacing w:line="240" w:lineRule="exact"/>
              <w:ind w:right="-284"/>
              <w:jc w:val="center"/>
              <w:rPr>
                <w:rFonts w:ascii="Verdana" w:hAnsi="Verdana" w:cstheme="minorHAnsi"/>
                <w:sz w:val="18"/>
                <w:szCs w:val="18"/>
              </w:rPr>
            </w:pPr>
          </w:p>
        </w:tc>
      </w:tr>
      <w:tr w:rsidR="00570300" w:rsidRPr="001B6212" w14:paraId="2A063D90" w14:textId="77777777" w:rsidTr="000832BB">
        <w:trPr>
          <w:jc w:val="center"/>
        </w:trPr>
        <w:tc>
          <w:tcPr>
            <w:tcW w:w="429" w:type="dxa"/>
          </w:tcPr>
          <w:p w14:paraId="6D8E05EE" w14:textId="77777777" w:rsidR="00570300" w:rsidRPr="001B6212"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1B6212"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1B6212"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1B6212"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1B6212"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iCs/>
          <w:sz w:val="18"/>
          <w:szCs w:val="18"/>
        </w:rPr>
        <w:t>Wybór naszej Oferty</w:t>
      </w:r>
      <w:r w:rsidRPr="001B6212">
        <w:rPr>
          <w:rFonts w:ascii="Verdana" w:hAnsi="Verdana" w:cstheme="minorHAnsi"/>
          <w:iCs/>
          <w:sz w:val="18"/>
          <w:szCs w:val="18"/>
          <w:vertAlign w:val="superscript"/>
        </w:rPr>
        <w:footnoteReference w:id="6"/>
      </w:r>
      <w:r w:rsidRPr="001B6212">
        <w:rPr>
          <w:rFonts w:ascii="Verdana" w:hAnsi="Verdana" w:cstheme="minorHAnsi"/>
          <w:iCs/>
          <w:sz w:val="18"/>
          <w:szCs w:val="18"/>
        </w:rPr>
        <w:t xml:space="preserve"> [</w:t>
      </w:r>
      <w:r w:rsidRPr="001B6212">
        <w:rPr>
          <w:rFonts w:ascii="Verdana" w:hAnsi="Verdana" w:cstheme="minorHAnsi"/>
          <w:iCs/>
          <w:sz w:val="18"/>
          <w:szCs w:val="18"/>
          <w:highlight w:val="yellow"/>
        </w:rPr>
        <w:t>dotyczy wykonawców zagranicznych]:</w:t>
      </w:r>
    </w:p>
    <w:p w14:paraId="0D79FBC7" w14:textId="77777777" w:rsidR="00A44260" w:rsidRPr="001B6212" w:rsidRDefault="00A44260" w:rsidP="00A44260">
      <w:pPr>
        <w:spacing w:line="240" w:lineRule="exact"/>
        <w:ind w:left="709" w:hanging="283"/>
        <w:rPr>
          <w:rFonts w:ascii="Verdana" w:hAnsi="Verdana" w:cstheme="minorHAnsi"/>
          <w:iCs/>
          <w:sz w:val="18"/>
          <w:szCs w:val="18"/>
        </w:rPr>
      </w:pPr>
      <w:r w:rsidRPr="001B6212">
        <w:rPr>
          <w:rFonts w:ascii="Segoe UI Symbol" w:hAnsi="Segoe UI Symbol" w:cs="Segoe UI Symbol"/>
          <w:iCs/>
          <w:sz w:val="18"/>
          <w:szCs w:val="18"/>
        </w:rPr>
        <w:t>☐</w:t>
      </w:r>
      <w:r w:rsidRPr="001B6212">
        <w:rPr>
          <w:rFonts w:ascii="Verdana" w:hAnsi="Verdana" w:cstheme="minorHAnsi"/>
          <w:iCs/>
          <w:sz w:val="18"/>
          <w:szCs w:val="18"/>
        </w:rPr>
        <w:t xml:space="preserve">  </w:t>
      </w:r>
      <w:r w:rsidRPr="001B6212">
        <w:rPr>
          <w:rFonts w:ascii="Verdana" w:hAnsi="Verdana" w:cstheme="minorHAnsi"/>
          <w:iCs/>
          <w:sz w:val="18"/>
          <w:szCs w:val="18"/>
        </w:rPr>
        <w:tab/>
        <w:t>nie b</w:t>
      </w:r>
      <w:r w:rsidRPr="001B6212">
        <w:rPr>
          <w:rFonts w:ascii="Verdana" w:hAnsi="Verdana" w:cs="Calibri"/>
          <w:iCs/>
          <w:sz w:val="18"/>
          <w:szCs w:val="18"/>
        </w:rPr>
        <w:t>ę</w:t>
      </w:r>
      <w:r w:rsidRPr="001B6212">
        <w:rPr>
          <w:rFonts w:ascii="Verdana" w:hAnsi="Verdana" w:cstheme="minorHAnsi"/>
          <w:iCs/>
          <w:sz w:val="18"/>
          <w:szCs w:val="18"/>
        </w:rPr>
        <w:t>dzie prowadzi</w:t>
      </w:r>
      <w:r w:rsidRPr="001B6212">
        <w:rPr>
          <w:rFonts w:ascii="Verdana" w:hAnsi="Verdana" w:cs="Calibri"/>
          <w:iCs/>
          <w:sz w:val="18"/>
          <w:szCs w:val="18"/>
        </w:rPr>
        <w:t>ć</w:t>
      </w:r>
      <w:r w:rsidRPr="001B6212">
        <w:rPr>
          <w:rFonts w:ascii="Verdana" w:hAnsi="Verdana" w:cstheme="minorHAnsi"/>
          <w:iCs/>
          <w:sz w:val="18"/>
          <w:szCs w:val="18"/>
        </w:rPr>
        <w:t xml:space="preserve"> do powstania u Zamawiaj</w:t>
      </w:r>
      <w:r w:rsidRPr="001B6212">
        <w:rPr>
          <w:rFonts w:ascii="Verdana" w:hAnsi="Verdana" w:cs="Calibri"/>
          <w:iCs/>
          <w:sz w:val="18"/>
          <w:szCs w:val="18"/>
        </w:rPr>
        <w:t>ą</w:t>
      </w:r>
      <w:r w:rsidRPr="001B6212">
        <w:rPr>
          <w:rFonts w:ascii="Verdana" w:hAnsi="Verdana" w:cstheme="minorHAnsi"/>
          <w:iCs/>
          <w:sz w:val="18"/>
          <w:szCs w:val="18"/>
        </w:rPr>
        <w:t>cego obowi</w:t>
      </w:r>
      <w:r w:rsidRPr="001B6212">
        <w:rPr>
          <w:rFonts w:ascii="Verdana" w:hAnsi="Verdana" w:cs="Calibri"/>
          <w:iCs/>
          <w:sz w:val="18"/>
          <w:szCs w:val="18"/>
        </w:rPr>
        <w:t>ą</w:t>
      </w:r>
      <w:r w:rsidRPr="001B6212">
        <w:rPr>
          <w:rFonts w:ascii="Verdana" w:hAnsi="Verdana" w:cstheme="minorHAnsi"/>
          <w:iCs/>
          <w:sz w:val="18"/>
          <w:szCs w:val="18"/>
        </w:rPr>
        <w:t>zku podatkowego.</w:t>
      </w:r>
    </w:p>
    <w:p w14:paraId="09A4D754" w14:textId="68DD4EAB" w:rsidR="00A44260" w:rsidRPr="001B6212" w:rsidRDefault="00A44260" w:rsidP="00A44260">
      <w:pPr>
        <w:spacing w:line="240" w:lineRule="exact"/>
        <w:ind w:left="709" w:hanging="283"/>
        <w:rPr>
          <w:rFonts w:ascii="Verdana" w:hAnsi="Verdana" w:cstheme="minorHAnsi"/>
          <w:iCs/>
          <w:sz w:val="18"/>
          <w:szCs w:val="18"/>
        </w:rPr>
      </w:pPr>
      <w:r w:rsidRPr="001B6212">
        <w:rPr>
          <w:rFonts w:ascii="Segoe UI Symbol" w:hAnsi="Segoe UI Symbol" w:cs="Segoe UI Symbol"/>
          <w:iCs/>
          <w:sz w:val="18"/>
          <w:szCs w:val="18"/>
        </w:rPr>
        <w:t>☐</w:t>
      </w:r>
      <w:r w:rsidRPr="001B6212">
        <w:rPr>
          <w:rFonts w:ascii="Verdana" w:hAnsi="Verdana" w:cstheme="minorHAnsi"/>
          <w:iCs/>
          <w:sz w:val="18"/>
          <w:szCs w:val="18"/>
        </w:rPr>
        <w:t xml:space="preserve">  </w:t>
      </w:r>
      <w:r w:rsidRPr="001B6212">
        <w:rPr>
          <w:rFonts w:ascii="Verdana" w:hAnsi="Verdana" w:cstheme="minorHAnsi"/>
          <w:iCs/>
          <w:sz w:val="18"/>
          <w:szCs w:val="18"/>
        </w:rPr>
        <w:tab/>
        <w:t>b</w:t>
      </w:r>
      <w:r w:rsidRPr="001B6212">
        <w:rPr>
          <w:rFonts w:ascii="Verdana" w:hAnsi="Verdana" w:cs="Calibri"/>
          <w:iCs/>
          <w:sz w:val="18"/>
          <w:szCs w:val="18"/>
        </w:rPr>
        <w:t>ę</w:t>
      </w:r>
      <w:r w:rsidRPr="001B6212">
        <w:rPr>
          <w:rFonts w:ascii="Verdana" w:hAnsi="Verdana" w:cstheme="minorHAnsi"/>
          <w:iCs/>
          <w:sz w:val="18"/>
          <w:szCs w:val="18"/>
        </w:rPr>
        <w:t>dzie prowadzi</w:t>
      </w:r>
      <w:r w:rsidRPr="001B6212">
        <w:rPr>
          <w:rFonts w:ascii="Verdana" w:hAnsi="Verdana" w:cs="Calibri"/>
          <w:iCs/>
          <w:sz w:val="18"/>
          <w:szCs w:val="18"/>
        </w:rPr>
        <w:t>ć</w:t>
      </w:r>
      <w:r w:rsidRPr="001B6212">
        <w:rPr>
          <w:rFonts w:ascii="Verdana" w:hAnsi="Verdana" w:cstheme="minorHAnsi"/>
          <w:iCs/>
          <w:sz w:val="18"/>
          <w:szCs w:val="18"/>
        </w:rPr>
        <w:t xml:space="preserve"> do powstania u Zamawiaj</w:t>
      </w:r>
      <w:r w:rsidRPr="001B6212">
        <w:rPr>
          <w:rFonts w:ascii="Verdana" w:hAnsi="Verdana" w:cs="Calibri"/>
          <w:iCs/>
          <w:sz w:val="18"/>
          <w:szCs w:val="18"/>
        </w:rPr>
        <w:t>ą</w:t>
      </w:r>
      <w:r w:rsidRPr="001B6212">
        <w:rPr>
          <w:rFonts w:ascii="Verdana" w:hAnsi="Verdana" w:cstheme="minorHAnsi"/>
          <w:iCs/>
          <w:sz w:val="18"/>
          <w:szCs w:val="18"/>
        </w:rPr>
        <w:t>cego obowi</w:t>
      </w:r>
      <w:r w:rsidRPr="001B6212">
        <w:rPr>
          <w:rFonts w:ascii="Verdana" w:hAnsi="Verdana" w:cs="Calibri"/>
          <w:iCs/>
          <w:sz w:val="18"/>
          <w:szCs w:val="18"/>
        </w:rPr>
        <w:t>ą</w:t>
      </w:r>
      <w:r w:rsidRPr="001B6212">
        <w:rPr>
          <w:rFonts w:ascii="Verdana" w:hAnsi="Verdana" w:cstheme="minorHAnsi"/>
          <w:iCs/>
          <w:sz w:val="18"/>
          <w:szCs w:val="18"/>
        </w:rPr>
        <w:t>zku podatkowego. Wskazujemy nazw</w:t>
      </w:r>
      <w:r w:rsidRPr="001B6212">
        <w:rPr>
          <w:rFonts w:ascii="Verdana" w:hAnsi="Verdana" w:cs="Calibri"/>
          <w:iCs/>
          <w:sz w:val="18"/>
          <w:szCs w:val="18"/>
        </w:rPr>
        <w:t>ę</w:t>
      </w:r>
      <w:r w:rsidRPr="001B6212">
        <w:rPr>
          <w:rFonts w:ascii="Verdana" w:hAnsi="Verdana" w:cstheme="minorHAnsi"/>
          <w:iCs/>
          <w:sz w:val="18"/>
          <w:szCs w:val="18"/>
        </w:rPr>
        <w:t xml:space="preserve"> (rodzaj) towaru lub us</w:t>
      </w:r>
      <w:r w:rsidRPr="001B6212">
        <w:rPr>
          <w:rFonts w:ascii="Verdana" w:hAnsi="Verdana" w:cs="Calibri"/>
          <w:iCs/>
          <w:sz w:val="18"/>
          <w:szCs w:val="18"/>
        </w:rPr>
        <w:t>ł</w:t>
      </w:r>
      <w:r w:rsidRPr="001B6212">
        <w:rPr>
          <w:rFonts w:ascii="Verdana" w:hAnsi="Verdana" w:cstheme="minorHAnsi"/>
          <w:iCs/>
          <w:sz w:val="18"/>
          <w:szCs w:val="18"/>
        </w:rPr>
        <w:t>ugi, kt</w:t>
      </w:r>
      <w:r w:rsidRPr="001B6212">
        <w:rPr>
          <w:rFonts w:ascii="Verdana" w:hAnsi="Verdana" w:cs="Calibri"/>
          <w:iCs/>
          <w:sz w:val="18"/>
          <w:szCs w:val="18"/>
        </w:rPr>
        <w:t>ó</w:t>
      </w:r>
      <w:r w:rsidRPr="001B6212">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1B6212">
        <w:rPr>
          <w:rFonts w:ascii="Verdana" w:hAnsi="Verdana" w:cstheme="minorHAnsi"/>
          <w:iCs/>
          <w:sz w:val="18"/>
          <w:szCs w:val="18"/>
        </w:rPr>
        <w:t>będzie miała zastosowanie:……….</w:t>
      </w:r>
    </w:p>
    <w:p w14:paraId="432BEEFA" w14:textId="0E12FDF2" w:rsidR="003B0FB4" w:rsidRPr="001B6212"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Uważamy się za związanych niniejszą Ofertą przez okres wskazany w pkt 11.1. SWZ.</w:t>
      </w:r>
    </w:p>
    <w:p w14:paraId="6715DBB3" w14:textId="58B12925" w:rsidR="008655D5" w:rsidRPr="001B6212"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1B6212">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1B6212">
        <w:rPr>
          <w:rStyle w:val="Odwoanieprzypisudolnego"/>
          <w:rFonts w:ascii="Verdana" w:hAnsi="Verdana" w:cstheme="minorHAnsi"/>
          <w:i/>
          <w:sz w:val="18"/>
          <w:szCs w:val="18"/>
        </w:rPr>
        <w:footnoteReference w:id="7"/>
      </w:r>
    </w:p>
    <w:p w14:paraId="5B87C31A" w14:textId="77777777" w:rsidR="003B0FB4" w:rsidRPr="001B6212"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352EF96" w14:textId="24017FDB" w:rsidR="00CD3BA1" w:rsidRPr="001B6212" w:rsidRDefault="00CD3BA1" w:rsidP="00D95271">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 xml:space="preserve">Wadium o wartości </w:t>
      </w:r>
      <w:r w:rsidR="00D95271" w:rsidRPr="001B6212">
        <w:rPr>
          <w:rFonts w:ascii="Verdana" w:hAnsi="Verdana" w:cstheme="minorHAnsi"/>
          <w:b/>
          <w:sz w:val="18"/>
          <w:szCs w:val="18"/>
          <w:lang w:eastAsia="pl-PL"/>
        </w:rPr>
        <w:t>30</w:t>
      </w:r>
      <w:r w:rsidR="00A22EF3" w:rsidRPr="001B6212">
        <w:rPr>
          <w:rFonts w:ascii="Verdana" w:hAnsi="Verdana" w:cstheme="minorHAnsi"/>
          <w:b/>
          <w:sz w:val="18"/>
          <w:szCs w:val="18"/>
          <w:lang w:eastAsia="pl-PL"/>
        </w:rPr>
        <w:t> 000,00</w:t>
      </w:r>
      <w:r w:rsidRPr="001B6212">
        <w:rPr>
          <w:rFonts w:ascii="Verdana" w:hAnsi="Verdana" w:cstheme="minorHAnsi"/>
          <w:b/>
          <w:sz w:val="18"/>
          <w:szCs w:val="18"/>
          <w:lang w:eastAsia="pl-PL"/>
        </w:rPr>
        <w:t xml:space="preserve"> zł </w:t>
      </w:r>
      <w:r w:rsidRPr="001B6212">
        <w:rPr>
          <w:rFonts w:ascii="Verdana" w:hAnsi="Verdana" w:cstheme="minorHAnsi"/>
          <w:sz w:val="18"/>
          <w:szCs w:val="18"/>
          <w:lang w:eastAsia="pl-PL"/>
        </w:rPr>
        <w:t>zostało wniesione w formie ............</w:t>
      </w:r>
    </w:p>
    <w:p w14:paraId="3510D35F" w14:textId="2C7AEE74" w:rsidR="008655D5" w:rsidRPr="001B6212"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6664F6" w:rsidR="008655D5" w:rsidRPr="001B6212" w:rsidRDefault="008655D5" w:rsidP="008655D5">
      <w:pPr>
        <w:pStyle w:val="Akapitzlist"/>
        <w:spacing w:before="120" w:line="240" w:lineRule="auto"/>
        <w:ind w:left="993" w:hanging="567"/>
        <w:rPr>
          <w:rFonts w:ascii="Verdana" w:hAnsi="Verdana" w:cstheme="minorHAnsi"/>
          <w:sz w:val="18"/>
          <w:szCs w:val="18"/>
        </w:rPr>
      </w:pPr>
      <w:r w:rsidRPr="001B6212">
        <w:rPr>
          <w:rFonts w:ascii="Verdana" w:hAnsi="Verdana" w:cstheme="minorHAnsi"/>
          <w:sz w:val="18"/>
          <w:szCs w:val="18"/>
          <w:lang w:eastAsia="pl-PL"/>
        </w:rPr>
        <w:t>1</w:t>
      </w:r>
      <w:r w:rsidR="00CD3BA1" w:rsidRPr="001B6212">
        <w:rPr>
          <w:rFonts w:ascii="Verdana" w:hAnsi="Verdana" w:cstheme="minorHAnsi"/>
          <w:sz w:val="18"/>
          <w:szCs w:val="18"/>
          <w:lang w:eastAsia="pl-PL"/>
        </w:rPr>
        <w:t>4</w:t>
      </w:r>
      <w:r w:rsidRPr="001B6212">
        <w:rPr>
          <w:rFonts w:ascii="Verdana" w:hAnsi="Verdana" w:cstheme="minorHAnsi"/>
          <w:sz w:val="18"/>
          <w:szCs w:val="18"/>
          <w:lang w:eastAsia="pl-PL"/>
        </w:rPr>
        <w:t>.1.</w:t>
      </w:r>
      <w:r w:rsidRPr="001B6212">
        <w:rPr>
          <w:rFonts w:ascii="Verdana" w:hAnsi="Verdana" w:cstheme="minorHAnsi"/>
          <w:sz w:val="18"/>
          <w:szCs w:val="18"/>
          <w:lang w:eastAsia="pl-PL"/>
        </w:rPr>
        <w:tab/>
      </w:r>
      <w:r w:rsidRPr="001B6212">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1B6212">
        <w:rPr>
          <w:rFonts w:ascii="Verdana" w:hAnsi="Verdana" w:cstheme="minorHAnsi"/>
          <w:sz w:val="18"/>
          <w:szCs w:val="18"/>
        </w:rPr>
        <w:t>Zakupu</w:t>
      </w:r>
      <w:r w:rsidRPr="001B6212">
        <w:rPr>
          <w:rFonts w:ascii="Verdana" w:hAnsi="Verdana" w:cstheme="minorHAnsi"/>
          <w:sz w:val="18"/>
          <w:szCs w:val="18"/>
        </w:rPr>
        <w:t xml:space="preserve"> w niniejszym postępowaniu.</w:t>
      </w:r>
      <w:r w:rsidRPr="001B6212">
        <w:rPr>
          <w:rStyle w:val="Odwoanieprzypisudolnego"/>
          <w:rFonts w:ascii="Verdana" w:hAnsi="Verdana" w:cstheme="minorHAnsi"/>
          <w:sz w:val="18"/>
          <w:szCs w:val="18"/>
        </w:rPr>
        <w:footnoteReference w:id="8"/>
      </w:r>
    </w:p>
    <w:p w14:paraId="78F61C9C" w14:textId="0F374A9C" w:rsidR="008655D5" w:rsidRPr="001B6212" w:rsidRDefault="008655D5" w:rsidP="008655D5">
      <w:pPr>
        <w:pStyle w:val="Akapitzlist"/>
        <w:spacing w:before="120" w:line="240" w:lineRule="auto"/>
        <w:ind w:left="993" w:hanging="567"/>
        <w:rPr>
          <w:rFonts w:ascii="Verdana" w:hAnsi="Verdana" w:cstheme="minorHAnsi"/>
          <w:sz w:val="18"/>
          <w:szCs w:val="18"/>
        </w:rPr>
      </w:pPr>
      <w:r w:rsidRPr="001B6212">
        <w:rPr>
          <w:rFonts w:ascii="Verdana" w:hAnsi="Verdana" w:cstheme="minorHAnsi"/>
          <w:sz w:val="18"/>
          <w:szCs w:val="18"/>
        </w:rPr>
        <w:t>1</w:t>
      </w:r>
      <w:r w:rsidR="00CD3BA1" w:rsidRPr="001B6212">
        <w:rPr>
          <w:rFonts w:ascii="Verdana" w:hAnsi="Verdana" w:cstheme="minorHAnsi"/>
          <w:sz w:val="18"/>
          <w:szCs w:val="18"/>
        </w:rPr>
        <w:t>4</w:t>
      </w:r>
      <w:r w:rsidRPr="001B6212">
        <w:rPr>
          <w:rFonts w:ascii="Verdana" w:hAnsi="Verdana" w:cstheme="minorHAnsi"/>
          <w:sz w:val="18"/>
          <w:szCs w:val="18"/>
        </w:rPr>
        <w:t>.2.</w:t>
      </w:r>
      <w:r w:rsidRPr="001B6212">
        <w:rPr>
          <w:rFonts w:ascii="Verdana" w:hAnsi="Verdana" w:cstheme="minorHAnsi"/>
          <w:sz w:val="18"/>
          <w:szCs w:val="18"/>
        </w:rPr>
        <w:tab/>
      </w:r>
      <w:r w:rsidRPr="001B6212">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1B6212"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1B6212">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1B6212"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1B6212">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17A0C2A6" w:rsidR="008655D5" w:rsidRPr="001B6212" w:rsidRDefault="008655D5" w:rsidP="008655D5">
      <w:pPr>
        <w:pStyle w:val="Akapitzlist"/>
        <w:spacing w:before="120" w:after="120" w:line="240" w:lineRule="exact"/>
        <w:ind w:left="1418" w:hanging="2"/>
        <w:rPr>
          <w:rFonts w:ascii="Verdana" w:hAnsi="Verdana" w:cstheme="minorHAnsi"/>
          <w:sz w:val="18"/>
          <w:szCs w:val="18"/>
          <w:lang w:eastAsia="pl-PL"/>
        </w:rPr>
      </w:pPr>
      <w:r w:rsidRPr="001B6212">
        <w:rPr>
          <w:rFonts w:ascii="Verdana" w:hAnsi="Verdana" w:cstheme="minorHAnsi"/>
          <w:sz w:val="18"/>
          <w:szCs w:val="18"/>
        </w:rPr>
        <w:t>https://pgedystrybucja.pl/przetargi</w:t>
      </w:r>
    </w:p>
    <w:p w14:paraId="59557E29" w14:textId="2CCC5907" w:rsidR="008655D5" w:rsidRPr="001B6212"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1B6212">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1B6212">
        <w:rPr>
          <w:rFonts w:ascii="Verdana" w:hAnsi="Verdana" w:cstheme="minorHAnsi"/>
          <w:sz w:val="18"/>
          <w:szCs w:val="18"/>
          <w:lang w:eastAsia="pl-PL"/>
        </w:rPr>
        <w:t>Zakupu</w:t>
      </w:r>
      <w:r w:rsidR="00CF4636" w:rsidRPr="001B6212">
        <w:rPr>
          <w:rFonts w:ascii="Verdana" w:hAnsi="Verdana" w:cstheme="minorHAnsi"/>
          <w:sz w:val="18"/>
          <w:szCs w:val="18"/>
          <w:lang w:eastAsia="pl-PL"/>
        </w:rPr>
        <w:t xml:space="preserve"> w niniejszym po</w:t>
      </w:r>
      <w:r w:rsidRPr="001B6212">
        <w:rPr>
          <w:rFonts w:ascii="Verdana" w:hAnsi="Verdana" w:cstheme="minorHAnsi"/>
          <w:sz w:val="18"/>
          <w:szCs w:val="18"/>
          <w:lang w:eastAsia="pl-PL"/>
        </w:rPr>
        <w:t xml:space="preserve">stępowaniu. Spełniliśmy w imieniu Zamawiającego wobec tych osób obowiązek informacyjny Zamawiającego </w:t>
      </w:r>
      <w:r w:rsidR="00D01429" w:rsidRPr="001B6212">
        <w:rPr>
          <w:rFonts w:ascii="Verdana" w:hAnsi="Verdana" w:cstheme="minorHAnsi"/>
          <w:sz w:val="18"/>
          <w:szCs w:val="18"/>
          <w:lang w:eastAsia="pl-PL"/>
        </w:rPr>
        <w:br/>
      </w:r>
      <w:r w:rsidRPr="001B6212">
        <w:rPr>
          <w:rFonts w:ascii="Verdana" w:hAnsi="Verdana" w:cstheme="minorHAnsi"/>
          <w:sz w:val="18"/>
          <w:szCs w:val="18"/>
          <w:lang w:eastAsia="pl-PL"/>
        </w:rPr>
        <w:t>z art. 14 RODO, zgodnie z klauzulą informacyjną Zamawiającego zamieszczoną na stronie internetowej:</w:t>
      </w:r>
    </w:p>
    <w:p w14:paraId="3FD5C9C1" w14:textId="70DE5BA6" w:rsidR="008655D5" w:rsidRPr="001B6212" w:rsidRDefault="008655D5" w:rsidP="008655D5">
      <w:pPr>
        <w:pStyle w:val="Akapitzlist"/>
        <w:spacing w:before="120" w:after="120" w:line="240" w:lineRule="exact"/>
        <w:ind w:left="1418" w:hanging="2"/>
        <w:rPr>
          <w:rFonts w:ascii="Verdana" w:hAnsi="Verdana" w:cstheme="minorHAnsi"/>
          <w:sz w:val="18"/>
          <w:szCs w:val="18"/>
          <w:lang w:eastAsia="pl-PL"/>
        </w:rPr>
      </w:pPr>
      <w:r w:rsidRPr="001B6212">
        <w:rPr>
          <w:rFonts w:ascii="Verdana" w:hAnsi="Verdana" w:cstheme="minorHAnsi"/>
          <w:sz w:val="18"/>
          <w:szCs w:val="18"/>
        </w:rPr>
        <w:t>https://pgedystrybucja.pl/przetarg</w:t>
      </w:r>
      <w:r w:rsidR="00DB3F7F" w:rsidRPr="001B6212">
        <w:rPr>
          <w:rFonts w:ascii="Verdana" w:hAnsi="Verdana" w:cstheme="minorHAnsi"/>
          <w:sz w:val="18"/>
          <w:szCs w:val="18"/>
        </w:rPr>
        <w:t>i</w:t>
      </w:r>
    </w:p>
    <w:p w14:paraId="026DAA4C" w14:textId="368030F8" w:rsidR="008655D5" w:rsidRPr="001B6212"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1B6212">
        <w:rPr>
          <w:rFonts w:ascii="Verdana" w:hAnsi="Verdana" w:cstheme="minorHAnsi"/>
          <w:sz w:val="18"/>
          <w:szCs w:val="18"/>
          <w:lang w:eastAsia="pl-PL"/>
        </w:rPr>
        <w:lastRenderedPageBreak/>
        <w:t xml:space="preserve">w przypadku zawarcia umowy w wyniku niniejszego postępowania, jako podmiot przetwarzający dane osobowe na zlecenie administratora danych (Zamawiającego), zobowiązujemy się zawrzeć </w:t>
      </w:r>
      <w:r w:rsidR="00D01429" w:rsidRPr="001B6212">
        <w:rPr>
          <w:rFonts w:ascii="Verdana" w:hAnsi="Verdana" w:cstheme="minorHAnsi"/>
          <w:sz w:val="18"/>
          <w:szCs w:val="18"/>
          <w:lang w:eastAsia="pl-PL"/>
        </w:rPr>
        <w:br/>
      </w:r>
      <w:r w:rsidRPr="001B6212">
        <w:rPr>
          <w:rFonts w:ascii="Verdana" w:hAnsi="Verdana" w:cstheme="minorHAnsi"/>
          <w:sz w:val="18"/>
          <w:szCs w:val="18"/>
          <w:lang w:eastAsia="pl-PL"/>
        </w:rPr>
        <w:t xml:space="preserve">z Zamawiającym umowę powierzenia przetwarzania danych osobowych, według wzoru obowiązującego u Zamawiającego. </w:t>
      </w:r>
    </w:p>
    <w:p w14:paraId="3DEC940C" w14:textId="6B4EFC01" w:rsidR="003B0FB4" w:rsidRPr="001B6212"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 xml:space="preserve">Przekazywane przez nas dane osobowe mogą być wykorzystane wyłącznie w  celach związanych z </w:t>
      </w:r>
      <w:r w:rsidR="00B951D3" w:rsidRPr="001B6212">
        <w:rPr>
          <w:rFonts w:ascii="Verdana" w:hAnsi="Verdana" w:cstheme="minorHAnsi"/>
          <w:sz w:val="18"/>
          <w:szCs w:val="18"/>
          <w:lang w:eastAsia="pl-PL"/>
        </w:rPr>
        <w:t xml:space="preserve">niniejszym </w:t>
      </w:r>
      <w:r w:rsidRPr="001B6212">
        <w:rPr>
          <w:rFonts w:ascii="Verdana" w:hAnsi="Verdana" w:cstheme="minorHAnsi"/>
          <w:sz w:val="18"/>
          <w:szCs w:val="18"/>
          <w:lang w:eastAsia="pl-PL"/>
        </w:rPr>
        <w:t xml:space="preserve">postępowaniem </w:t>
      </w:r>
      <w:r w:rsidR="00B951D3" w:rsidRPr="001B6212">
        <w:rPr>
          <w:rFonts w:ascii="Verdana" w:hAnsi="Verdana" w:cstheme="minorHAnsi"/>
          <w:sz w:val="18"/>
          <w:szCs w:val="18"/>
          <w:lang w:eastAsia="pl-PL"/>
        </w:rPr>
        <w:t>zakupowym.</w:t>
      </w:r>
    </w:p>
    <w:p w14:paraId="4D6DFA73" w14:textId="77777777" w:rsidR="003B0FB4" w:rsidRPr="001B6212"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1B6212">
        <w:rPr>
          <w:rFonts w:ascii="Verdana" w:hAnsi="Verdana" w:cstheme="minorHAnsi"/>
          <w:sz w:val="18"/>
          <w:szCs w:val="18"/>
          <w:lang w:eastAsia="pl-PL"/>
        </w:rPr>
        <w:t>Do niniejszej oferty są dołączone następujące załączniki:</w:t>
      </w:r>
    </w:p>
    <w:p w14:paraId="0F2DEA51" w14:textId="77777777" w:rsidR="003B0FB4" w:rsidRPr="001B6212" w:rsidRDefault="003B0FB4" w:rsidP="003B0FB4">
      <w:pPr>
        <w:tabs>
          <w:tab w:val="left" w:pos="426"/>
        </w:tabs>
        <w:spacing w:line="240" w:lineRule="auto"/>
        <w:ind w:firstLine="426"/>
        <w:jc w:val="left"/>
        <w:rPr>
          <w:rFonts w:ascii="Verdana" w:hAnsi="Verdana" w:cstheme="minorHAnsi"/>
          <w:bCs/>
          <w:sz w:val="18"/>
          <w:szCs w:val="18"/>
        </w:rPr>
      </w:pPr>
      <w:r w:rsidRPr="001B6212">
        <w:rPr>
          <w:rFonts w:ascii="Verdana" w:hAnsi="Verdana" w:cstheme="minorHAnsi"/>
          <w:bCs/>
          <w:sz w:val="18"/>
          <w:szCs w:val="18"/>
        </w:rPr>
        <w:t>Załącznik nr 1 - …………</w:t>
      </w:r>
    </w:p>
    <w:p w14:paraId="63614DE4" w14:textId="2CBD9F13" w:rsidR="00C523F7" w:rsidRPr="001B6212" w:rsidRDefault="003B0FB4" w:rsidP="002D54E4">
      <w:pPr>
        <w:tabs>
          <w:tab w:val="left" w:pos="426"/>
        </w:tabs>
        <w:spacing w:line="240" w:lineRule="auto"/>
        <w:ind w:firstLine="426"/>
        <w:jc w:val="left"/>
        <w:rPr>
          <w:rFonts w:ascii="Verdana" w:hAnsi="Verdana" w:cstheme="minorHAnsi"/>
          <w:bCs/>
          <w:sz w:val="18"/>
          <w:szCs w:val="18"/>
        </w:rPr>
      </w:pPr>
      <w:r w:rsidRPr="001B6212">
        <w:rPr>
          <w:rFonts w:ascii="Verdana" w:hAnsi="Verdana" w:cstheme="minorHAnsi"/>
          <w:bCs/>
          <w:sz w:val="18"/>
          <w:szCs w:val="18"/>
        </w:rPr>
        <w:t>Załącznik nr 2 - …………</w:t>
      </w:r>
    </w:p>
    <w:p w14:paraId="0F26D281" w14:textId="6169122D" w:rsidR="00C523F7" w:rsidRPr="001B6212"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Pr="001B6212"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1B6212"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sidRPr="001B6212">
        <w:rPr>
          <w:rFonts w:asciiTheme="minorHAnsi" w:hAnsiTheme="minorHAnsi" w:cstheme="minorHAnsi"/>
          <w:sz w:val="16"/>
          <w:szCs w:val="16"/>
        </w:rPr>
        <w:t xml:space="preserve">       </w:t>
      </w:r>
      <w:r w:rsidR="00625A19" w:rsidRPr="001B6212">
        <w:rPr>
          <w:rFonts w:asciiTheme="minorHAnsi" w:hAnsiTheme="minorHAnsi" w:cstheme="minorHAnsi"/>
          <w:sz w:val="16"/>
          <w:szCs w:val="16"/>
        </w:rPr>
        <w:t>...................................................................................</w:t>
      </w:r>
      <w:r w:rsidRPr="001B6212">
        <w:rPr>
          <w:rFonts w:asciiTheme="minorHAnsi" w:hAnsiTheme="minorHAnsi" w:cstheme="minorHAnsi"/>
          <w:sz w:val="16"/>
          <w:szCs w:val="16"/>
        </w:rPr>
        <w:t>......</w:t>
      </w:r>
    </w:p>
    <w:p w14:paraId="3545894F" w14:textId="435C3ADA" w:rsidR="00625A19" w:rsidRPr="001B6212" w:rsidRDefault="00625A19" w:rsidP="00625A19">
      <w:pPr>
        <w:ind w:left="5398" w:right="68" w:hanging="153"/>
        <w:jc w:val="center"/>
        <w:rPr>
          <w:rFonts w:asciiTheme="minorHAnsi" w:hAnsiTheme="minorHAnsi" w:cstheme="minorHAnsi"/>
          <w:i/>
          <w:sz w:val="16"/>
          <w:szCs w:val="16"/>
        </w:rPr>
      </w:pPr>
      <w:r w:rsidRPr="001B6212">
        <w:rPr>
          <w:rFonts w:asciiTheme="minorHAnsi" w:hAnsiTheme="minorHAnsi" w:cstheme="minorHAnsi"/>
          <w:i/>
          <w:sz w:val="16"/>
          <w:szCs w:val="16"/>
        </w:rPr>
        <w:t>Data i podpis</w:t>
      </w:r>
      <w:r w:rsidR="00327654" w:rsidRPr="001B6212">
        <w:rPr>
          <w:rFonts w:asciiTheme="minorHAnsi" w:hAnsiTheme="minorHAnsi" w:cstheme="minorHAnsi"/>
          <w:i/>
          <w:sz w:val="16"/>
          <w:szCs w:val="16"/>
        </w:rPr>
        <w:t>y</w:t>
      </w:r>
      <w:r w:rsidRPr="001B6212">
        <w:rPr>
          <w:rFonts w:asciiTheme="minorHAnsi" w:hAnsiTheme="minorHAnsi" w:cstheme="minorHAnsi"/>
          <w:i/>
          <w:sz w:val="16"/>
          <w:szCs w:val="16"/>
        </w:rPr>
        <w:t xml:space="preserve"> osób uprawnionych do składania</w:t>
      </w:r>
    </w:p>
    <w:p w14:paraId="162547D9" w14:textId="072342F0" w:rsidR="00E54F13" w:rsidRPr="001B6212" w:rsidRDefault="00625A19" w:rsidP="00405090">
      <w:pPr>
        <w:ind w:left="5398" w:right="68" w:hanging="153"/>
        <w:jc w:val="center"/>
        <w:rPr>
          <w:rFonts w:asciiTheme="minorHAnsi" w:hAnsiTheme="minorHAnsi" w:cstheme="minorHAnsi"/>
          <w:sz w:val="20"/>
        </w:rPr>
      </w:pPr>
      <w:r w:rsidRPr="001B6212">
        <w:rPr>
          <w:rFonts w:asciiTheme="minorHAnsi" w:hAnsiTheme="minorHAnsi" w:cstheme="minorHAnsi"/>
          <w:i/>
          <w:sz w:val="16"/>
          <w:szCs w:val="16"/>
        </w:rPr>
        <w:t>oświadczeń woli w imieni</w:t>
      </w:r>
      <w:r w:rsidR="00FF5B17" w:rsidRPr="001B6212">
        <w:rPr>
          <w:rFonts w:asciiTheme="minorHAnsi" w:hAnsiTheme="minorHAnsi" w:cstheme="minorHAnsi"/>
          <w:i/>
          <w:sz w:val="16"/>
          <w:szCs w:val="16"/>
        </w:rPr>
        <w:t>u Wykona</w:t>
      </w:r>
      <w:r w:rsidR="00F53370" w:rsidRPr="001B6212">
        <w:rPr>
          <w:rFonts w:asciiTheme="minorHAnsi" w:hAnsiTheme="minorHAnsi" w:cstheme="minorHAnsi"/>
          <w:i/>
          <w:sz w:val="16"/>
          <w:szCs w:val="16"/>
        </w:rPr>
        <w:t>wcy</w:t>
      </w:r>
      <w:bookmarkEnd w:id="0"/>
      <w:bookmarkEnd w:id="1"/>
      <w:bookmarkEnd w:id="2"/>
    </w:p>
    <w:sectPr w:rsidR="00E54F13" w:rsidRPr="001B6212" w:rsidSect="00A22EF3">
      <w:headerReference w:type="first" r:id="rId13"/>
      <w:footerReference w:type="first" r:id="rId14"/>
      <w:type w:val="continuous"/>
      <w:pgSz w:w="11909" w:h="16834" w:code="9"/>
      <w:pgMar w:top="17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Default="00A22EF3" w:rsidP="00A22EF3">
    <w:pPr>
      <w:pStyle w:val="Nagwek"/>
    </w:pPr>
    <w:r>
      <w:rPr>
        <w:rFonts w:asciiTheme="majorHAnsi" w:hAnsiTheme="majorHAnsi"/>
        <w:noProof/>
        <w:color w:val="092D74"/>
        <w:sz w:val="14"/>
        <w:szCs w:val="18"/>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t>Specyfikacja Warunków Zamówienia (SWZ)</w:t>
    </w:r>
  </w:p>
  <w:p w14:paraId="62923698" w14:textId="4A6DBF36" w:rsidR="00A22EF3" w:rsidRDefault="00A22EF3" w:rsidP="00A22EF3">
    <w:pPr>
      <w:pStyle w:val="Nagwek"/>
      <w:tabs>
        <w:tab w:val="clear" w:pos="4536"/>
        <w:tab w:val="clear" w:pos="9072"/>
        <w:tab w:val="right" w:pos="9499"/>
      </w:tabs>
    </w:pPr>
    <w:r>
      <w:t>POST/DYS/OZ/GZA/04</w:t>
    </w:r>
    <w:r w:rsidR="00D95271">
      <w:t>347</w:t>
    </w:r>
    <w:r>
      <w:t>/2025</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0D1D3F68"/>
    <w:multiLevelType w:val="hybridMultilevel"/>
    <w:tmpl w:val="81AAFF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59B0DA4"/>
    <w:multiLevelType w:val="hybridMultilevel"/>
    <w:tmpl w:val="81AAFF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6"/>
  </w:num>
  <w:num w:numId="2" w16cid:durableId="1581476128">
    <w:abstractNumId w:val="9"/>
  </w:num>
  <w:num w:numId="3" w16cid:durableId="1904414645">
    <w:abstractNumId w:val="32"/>
  </w:num>
  <w:num w:numId="4" w16cid:durableId="1200164175">
    <w:abstractNumId w:val="20"/>
  </w:num>
  <w:num w:numId="5" w16cid:durableId="344751950">
    <w:abstractNumId w:val="6"/>
  </w:num>
  <w:num w:numId="6" w16cid:durableId="943345578">
    <w:abstractNumId w:val="24"/>
  </w:num>
  <w:num w:numId="7" w16cid:durableId="570971056">
    <w:abstractNumId w:val="14"/>
  </w:num>
  <w:num w:numId="8" w16cid:durableId="781538469">
    <w:abstractNumId w:val="27"/>
  </w:num>
  <w:num w:numId="9" w16cid:durableId="1334719438">
    <w:abstractNumId w:val="12"/>
  </w:num>
  <w:num w:numId="10" w16cid:durableId="719473836">
    <w:abstractNumId w:val="10"/>
  </w:num>
  <w:num w:numId="11" w16cid:durableId="492336835">
    <w:abstractNumId w:val="28"/>
  </w:num>
  <w:num w:numId="12" w16cid:durableId="502353103">
    <w:abstractNumId w:val="30"/>
  </w:num>
  <w:num w:numId="13" w16cid:durableId="2138915786">
    <w:abstractNumId w:val="25"/>
  </w:num>
  <w:num w:numId="14" w16cid:durableId="1209758776">
    <w:abstractNumId w:val="17"/>
  </w:num>
  <w:num w:numId="15" w16cid:durableId="748427565">
    <w:abstractNumId w:val="2"/>
  </w:num>
  <w:num w:numId="16" w16cid:durableId="976224887">
    <w:abstractNumId w:val="7"/>
  </w:num>
  <w:num w:numId="17" w16cid:durableId="1077746904">
    <w:abstractNumId w:val="35"/>
  </w:num>
  <w:num w:numId="18" w16cid:durableId="1084765671">
    <w:abstractNumId w:val="33"/>
  </w:num>
  <w:num w:numId="19" w16cid:durableId="877938705">
    <w:abstractNumId w:val="1"/>
  </w:num>
  <w:num w:numId="20" w16cid:durableId="1495533935">
    <w:abstractNumId w:val="0"/>
  </w:num>
  <w:num w:numId="21" w16cid:durableId="134302056">
    <w:abstractNumId w:val="4"/>
  </w:num>
  <w:num w:numId="22" w16cid:durableId="475530377">
    <w:abstractNumId w:val="26"/>
    <w:lvlOverride w:ilvl="0">
      <w:startOverride w:val="1"/>
    </w:lvlOverride>
  </w:num>
  <w:num w:numId="23" w16cid:durableId="662588562">
    <w:abstractNumId w:val="34"/>
  </w:num>
  <w:num w:numId="24" w16cid:durableId="1822232726">
    <w:abstractNumId w:val="21"/>
    <w:lvlOverride w:ilvl="0">
      <w:startOverride w:val="1"/>
    </w:lvlOverride>
  </w:num>
  <w:num w:numId="25" w16cid:durableId="1625581167">
    <w:abstractNumId w:val="22"/>
  </w:num>
  <w:num w:numId="26" w16cid:durableId="1473326962">
    <w:abstractNumId w:val="29"/>
  </w:num>
  <w:num w:numId="27" w16cid:durableId="1980378308">
    <w:abstractNumId w:val="11"/>
  </w:num>
  <w:num w:numId="28" w16cid:durableId="1521964759">
    <w:abstractNumId w:val="18"/>
  </w:num>
  <w:num w:numId="29" w16cid:durableId="19130088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1"/>
  </w:num>
  <w:num w:numId="31" w16cid:durableId="2135244347">
    <w:abstractNumId w:val="15"/>
  </w:num>
  <w:num w:numId="32" w16cid:durableId="1208444573">
    <w:abstractNumId w:val="5"/>
  </w:num>
  <w:num w:numId="33" w16cid:durableId="879827244">
    <w:abstractNumId w:val="19"/>
  </w:num>
  <w:num w:numId="34" w16cid:durableId="2051831285">
    <w:abstractNumId w:val="13"/>
  </w:num>
  <w:num w:numId="35" w16cid:durableId="1135827801">
    <w:abstractNumId w:val="3"/>
  </w:num>
  <w:num w:numId="36" w16cid:durableId="1729761887">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6EF6"/>
    <w:rsid w:val="001A73DC"/>
    <w:rsid w:val="001A7508"/>
    <w:rsid w:val="001B06F3"/>
    <w:rsid w:val="001B0915"/>
    <w:rsid w:val="001B2427"/>
    <w:rsid w:val="001B2CC8"/>
    <w:rsid w:val="001B3638"/>
    <w:rsid w:val="001B5BDD"/>
    <w:rsid w:val="001B5C59"/>
    <w:rsid w:val="001B6212"/>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977A2"/>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40F6"/>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2CB"/>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271"/>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3F7F"/>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4</Pages>
  <Words>1289</Words>
  <Characters>7737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90</cp:revision>
  <cp:lastPrinted>2021-03-08T07:37:00Z</cp:lastPrinted>
  <dcterms:created xsi:type="dcterms:W3CDTF">2022-12-21T11:51:00Z</dcterms:created>
  <dcterms:modified xsi:type="dcterms:W3CDTF">2025-12-05T07:58:00Z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